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58645B49" w:rsidR="006941D5" w:rsidRPr="005C0A0E" w:rsidRDefault="006941D5" w:rsidP="006941D5">
      <w:pPr>
        <w:tabs>
          <w:tab w:val="center" w:pos="4536"/>
          <w:tab w:val="right" w:pos="8280"/>
          <w:tab w:val="right" w:pos="9639"/>
        </w:tabs>
        <w:ind w:right="2"/>
        <w:rPr>
          <w:b/>
          <w:bCs/>
          <w:sz w:val="28"/>
          <w:lang w:eastAsia="zh-CN"/>
        </w:rPr>
      </w:pPr>
      <w:r w:rsidRPr="005C0A0E">
        <w:rPr>
          <w:b/>
          <w:bCs/>
          <w:sz w:val="28"/>
          <w:lang w:eastAsia="zh-CN"/>
        </w:rPr>
        <w:t>3GPP TSG RAN WG1 #</w:t>
      </w:r>
      <w:r w:rsidR="000D50C6" w:rsidRPr="005C0A0E">
        <w:rPr>
          <w:b/>
          <w:bCs/>
          <w:sz w:val="28"/>
          <w:lang w:eastAsia="zh-CN"/>
        </w:rPr>
        <w:t>1</w:t>
      </w:r>
      <w:r w:rsidR="005A4B32" w:rsidRPr="005C0A0E">
        <w:rPr>
          <w:b/>
          <w:bCs/>
          <w:sz w:val="28"/>
          <w:lang w:eastAsia="zh-CN"/>
        </w:rPr>
        <w:t>2</w:t>
      </w:r>
      <w:r w:rsidR="007E3006">
        <w:rPr>
          <w:b/>
          <w:bCs/>
          <w:sz w:val="28"/>
          <w:lang w:eastAsia="zh-CN"/>
        </w:rPr>
        <w:t xml:space="preserve">1 </w:t>
      </w:r>
      <w:r w:rsidR="000D50C6" w:rsidRPr="005C0A0E">
        <w:rPr>
          <w:b/>
          <w:bCs/>
          <w:sz w:val="28"/>
          <w:lang w:eastAsia="zh-CN"/>
        </w:rPr>
        <w:t xml:space="preserve">                         </w:t>
      </w:r>
      <w:r w:rsidR="00CA53C4">
        <w:rPr>
          <w:b/>
          <w:bCs/>
          <w:sz w:val="28"/>
          <w:lang w:eastAsia="zh-CN"/>
        </w:rPr>
        <w:t xml:space="preserve">                               </w:t>
      </w:r>
      <w:r w:rsidR="000D50C6" w:rsidRPr="005C0A0E">
        <w:rPr>
          <w:b/>
          <w:bCs/>
          <w:sz w:val="28"/>
          <w:lang w:eastAsia="zh-CN"/>
        </w:rPr>
        <w:t xml:space="preserve">        </w:t>
      </w:r>
      <w:r w:rsidR="005A4B32" w:rsidRPr="005C0A0E">
        <w:rPr>
          <w:b/>
          <w:bCs/>
          <w:sz w:val="28"/>
          <w:lang w:eastAsia="zh-CN"/>
        </w:rPr>
        <w:t>R1-</w:t>
      </w:r>
      <w:r w:rsidR="0003575B" w:rsidRPr="0003575B">
        <w:t xml:space="preserve"> </w:t>
      </w:r>
      <w:r w:rsidR="0003575B" w:rsidRPr="0003575B">
        <w:rPr>
          <w:b/>
          <w:bCs/>
          <w:sz w:val="28"/>
          <w:lang w:eastAsia="zh-CN"/>
        </w:rPr>
        <w:t>250</w:t>
      </w:r>
      <w:r w:rsidR="00874BA0">
        <w:rPr>
          <w:b/>
          <w:bCs/>
          <w:sz w:val="28"/>
          <w:lang w:eastAsia="zh-CN"/>
        </w:rPr>
        <w:t>3529</w:t>
      </w:r>
    </w:p>
    <w:p w14:paraId="278418C1" w14:textId="2A089786" w:rsidR="006941D5" w:rsidRPr="00CA53C4" w:rsidRDefault="007E3006" w:rsidP="006941D5">
      <w:pPr>
        <w:tabs>
          <w:tab w:val="center" w:pos="4536"/>
          <w:tab w:val="right" w:pos="9072"/>
        </w:tabs>
        <w:rPr>
          <w:rFonts w:eastAsia="MS Mincho"/>
          <w:b/>
          <w:bCs/>
          <w:sz w:val="28"/>
          <w:szCs w:val="28"/>
          <w:lang w:eastAsia="ja-JP"/>
        </w:rPr>
      </w:pPr>
      <w:r w:rsidRPr="007E3006">
        <w:rPr>
          <w:rFonts w:eastAsia="Tahoma"/>
          <w:b/>
          <w:bCs/>
          <w:sz w:val="28"/>
          <w:szCs w:val="28"/>
          <w:lang w:val="en-GB" w:eastAsia="zh-CN"/>
        </w:rPr>
        <w:t>St Julian’s, Malta, May 19th – 23th, 2025</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40CE8C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2C7CB1">
        <w:rPr>
          <w:b/>
        </w:rPr>
        <w:t>11</w:t>
      </w:r>
      <w:r w:rsidR="002E6B9B" w:rsidRPr="002E6B9B">
        <w:rPr>
          <w:b/>
        </w:rPr>
        <w:t>.</w:t>
      </w:r>
      <w:r w:rsidR="002C7CB1">
        <w:rPr>
          <w:b/>
        </w:rPr>
        <w:t>3</w:t>
      </w:r>
    </w:p>
    <w:p w14:paraId="080C10FB" w14:textId="79B3235D" w:rsidR="003C346D" w:rsidRPr="00CF123B" w:rsidRDefault="00997F89" w:rsidP="003C346D">
      <w:pPr>
        <w:spacing w:after="60"/>
        <w:ind w:left="1555" w:hanging="1555"/>
        <w:jc w:val="left"/>
        <w:rPr>
          <w:b/>
          <w:lang w:eastAsia="zh-CN"/>
        </w:rPr>
      </w:pPr>
      <w:r w:rsidRPr="00CF123B">
        <w:rPr>
          <w:b/>
        </w:rPr>
        <w:t>Source:</w:t>
      </w:r>
      <w:r w:rsidRPr="00CF123B">
        <w:rPr>
          <w:b/>
        </w:rPr>
        <w:tab/>
      </w:r>
      <w:r w:rsidR="003A7975" w:rsidRPr="003A7975">
        <w:rPr>
          <w:b/>
          <w:lang w:eastAsia="zh-CN"/>
        </w:rPr>
        <w:t>Spreadtrum, UNISOC</w:t>
      </w:r>
      <w:r w:rsidR="00DE72FC">
        <w:rPr>
          <w:rFonts w:hint="eastAsia"/>
          <w:b/>
          <w:lang w:eastAsia="zh-CN"/>
        </w:rPr>
        <w:t>,</w:t>
      </w:r>
      <w:r w:rsidR="00DE72FC">
        <w:rPr>
          <w:b/>
          <w:lang w:eastAsia="zh-CN"/>
        </w:rPr>
        <w:t xml:space="preserve"> SGITG</w:t>
      </w:r>
    </w:p>
    <w:p w14:paraId="51F4248E" w14:textId="25DEC647"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Discussion on NR-NTN uplink capacity and throughput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04304E3" w:rsidR="00936E21" w:rsidRPr="00E84253" w:rsidRDefault="00936E21" w:rsidP="00936E21">
      <w:pPr>
        <w:rPr>
          <w:lang w:val="en-GB" w:eastAsia="zh-CN"/>
        </w:rPr>
      </w:pPr>
      <w:r w:rsidRPr="00E84253">
        <w:rPr>
          <w:lang w:val="en-GB" w:eastAsia="zh-CN"/>
        </w:rPr>
        <w:t xml:space="preserve">The </w:t>
      </w:r>
      <w:r w:rsidR="00D73F5F" w:rsidRPr="00E84253">
        <w:rPr>
          <w:lang w:val="en-GB" w:eastAsia="zh-CN"/>
        </w:rPr>
        <w:t>WID on</w:t>
      </w:r>
      <w:r w:rsidR="002C7CB1" w:rsidRPr="00E84253">
        <w:t xml:space="preserve"> </w:t>
      </w:r>
      <w:r w:rsidR="002C7CB1" w:rsidRPr="00E84253">
        <w:rPr>
          <w:lang w:val="en-GB" w:eastAsia="zh-CN"/>
        </w:rPr>
        <w:t>Non-Terrestrial Networks (NTN) for NR Phase 3</w:t>
      </w:r>
      <w:r w:rsidRPr="00E84253">
        <w:rPr>
          <w:lang w:val="en-GB" w:eastAsia="zh-CN"/>
        </w:rPr>
        <w:t xml:space="preserve"> is approved in [1]. </w:t>
      </w:r>
    </w:p>
    <w:tbl>
      <w:tblPr>
        <w:tblStyle w:val="ad"/>
        <w:tblW w:w="0" w:type="auto"/>
        <w:tblLook w:val="04A0" w:firstRow="1" w:lastRow="0" w:firstColumn="1" w:lastColumn="0" w:noHBand="0" w:noVBand="1"/>
      </w:tblPr>
      <w:tblGrid>
        <w:gridCol w:w="9307"/>
      </w:tblGrid>
      <w:tr w:rsidR="00936E21" w:rsidRPr="00E05BA6" w14:paraId="0DCE5A4B" w14:textId="77777777" w:rsidTr="00EB6CB9">
        <w:tc>
          <w:tcPr>
            <w:tcW w:w="9307" w:type="dxa"/>
          </w:tcPr>
          <w:p w14:paraId="78F134E6" w14:textId="42FF9CED" w:rsidR="00E05BA6" w:rsidRPr="00E05BA6" w:rsidRDefault="00E05BA6" w:rsidP="00E05BA6">
            <w:pPr>
              <w:numPr>
                <w:ilvl w:val="0"/>
                <w:numId w:val="31"/>
              </w:numPr>
              <w:overflowPunct w:val="0"/>
              <w:snapToGrid/>
              <w:spacing w:after="0" w:line="276" w:lineRule="auto"/>
              <w:jc w:val="left"/>
              <w:textAlignment w:val="baseline"/>
              <w:rPr>
                <w:rFonts w:eastAsia="Calibri"/>
                <w:lang w:eastAsia="ko-KR"/>
              </w:rPr>
            </w:pPr>
            <w:r w:rsidRPr="00E05BA6">
              <w:rPr>
                <w:rFonts w:eastAsia="Calibri"/>
                <w:lang w:eastAsia="ko-KR"/>
              </w:rPr>
              <w:t>Uplink Capacity/Cell Throughput Enhancement for FR1-NTN [RAN1, RAN2, RAN4]</w:t>
            </w:r>
          </w:p>
          <w:p w14:paraId="58876054"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 xml:space="preserve">Specify Orthogonal Cover Codes (OCC) for DFT-s-OFDM PUSCH at least for </w:t>
            </w:r>
            <w:bookmarkStart w:id="0" w:name="OLE_LINK190"/>
            <w:bookmarkStart w:id="1" w:name="OLE_LINK191"/>
            <w:r w:rsidRPr="00E05BA6">
              <w:rPr>
                <w:rFonts w:eastAsia="Calibri"/>
                <w:lang w:eastAsia="zh-CN"/>
              </w:rPr>
              <w:t>multiplexing 2 or 4 UEs when PUSCH repetitions are used</w:t>
            </w:r>
            <w:bookmarkEnd w:id="0"/>
            <w:bookmarkEnd w:id="1"/>
            <w:r w:rsidRPr="00E05BA6">
              <w:rPr>
                <w:rFonts w:eastAsia="Calibri"/>
                <w:lang w:eastAsia="zh-CN"/>
              </w:rPr>
              <w:t xml:space="preserve"> </w:t>
            </w:r>
          </w:p>
          <w:p w14:paraId="5C874B42"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 xml:space="preserve">Specify necessary signalling </w:t>
            </w:r>
          </w:p>
          <w:p w14:paraId="4D5F0D86"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Update RF requirements accordingly, if needed</w:t>
            </w:r>
          </w:p>
          <w:p w14:paraId="5296B2C2"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Notes for this objective:</w:t>
            </w:r>
          </w:p>
          <w:p w14:paraId="7A549796"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The enhancement is not targeting improvements/impacts of MU-MIMO capability</w:t>
            </w:r>
          </w:p>
          <w:p w14:paraId="1A4850E7"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The enhancement is not targeted to PUSCH DMRS</w:t>
            </w:r>
          </w:p>
          <w:p w14:paraId="635467B0"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 enhancement for initial access</w:t>
            </w:r>
          </w:p>
          <w:p w14:paraId="381AA680"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Enhancements to PRACH are not in scope.</w:t>
            </w:r>
          </w:p>
          <w:p w14:paraId="61943551" w14:textId="5A747FC1" w:rsidR="00936E21" w:rsidRPr="00CC72FD" w:rsidRDefault="00E05BA6" w:rsidP="00CC72FD">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This feature may be applicable for UEs operating in terrestrial networks based on a common design</w:t>
            </w:r>
          </w:p>
        </w:tc>
      </w:tr>
    </w:tbl>
    <w:p w14:paraId="406A9802" w14:textId="578E63C4" w:rsidR="00936E21" w:rsidRPr="00E84253" w:rsidRDefault="00936E21" w:rsidP="00936E21">
      <w:pPr>
        <w:rPr>
          <w:bCs/>
          <w:iCs/>
        </w:rPr>
      </w:pPr>
      <w:r w:rsidRPr="00E84253">
        <w:rPr>
          <w:bCs/>
          <w:iCs/>
        </w:rPr>
        <w:t xml:space="preserve">In </w:t>
      </w:r>
      <w:r w:rsidR="00FA2262" w:rsidRPr="00E84253">
        <w:rPr>
          <w:bCs/>
          <w:iCs/>
        </w:rPr>
        <w:t xml:space="preserve">this paper, we share our </w:t>
      </w:r>
      <w:r w:rsidR="00020524" w:rsidRPr="00E84253">
        <w:rPr>
          <w:bCs/>
          <w:iCs/>
        </w:rPr>
        <w:t>views on</w:t>
      </w:r>
      <w:r w:rsidR="00FA2262" w:rsidRPr="00E84253">
        <w:rPr>
          <w:bCs/>
          <w:iCs/>
        </w:rPr>
        <w:t xml:space="preserve"> </w:t>
      </w:r>
      <w:r w:rsidR="002C7CB1" w:rsidRPr="00E84253">
        <w:rPr>
          <w:bCs/>
          <w:iCs/>
        </w:rPr>
        <w:t>NR-NTN uplink capacity and throughput enhancement</w:t>
      </w:r>
      <w:r w:rsidR="00020524" w:rsidRPr="00E84253">
        <w:rPr>
          <w:bCs/>
          <w:iCs/>
        </w:rPr>
        <w:t>.</w:t>
      </w:r>
    </w:p>
    <w:p w14:paraId="521DAA07" w14:textId="150481D2" w:rsidR="009C62F4" w:rsidRPr="002B55CB" w:rsidRDefault="009C62F4" w:rsidP="00543037">
      <w:pPr>
        <w:rPr>
          <w:lang w:eastAsia="zh-CN"/>
        </w:rPr>
      </w:pPr>
      <w:bookmarkStart w:id="2" w:name="OLE_LINK1"/>
      <w:bookmarkStart w:id="3" w:name="OLE_LINK2"/>
    </w:p>
    <w:bookmarkEnd w:id="2"/>
    <w:bookmarkEnd w:id="3"/>
    <w:p w14:paraId="249D821E" w14:textId="03EDABE7" w:rsidR="00543037" w:rsidRDefault="0014732D" w:rsidP="0014732D">
      <w:pPr>
        <w:pStyle w:val="1"/>
        <w:rPr>
          <w:lang w:eastAsia="zh-CN"/>
        </w:rPr>
      </w:pPr>
      <w:r>
        <w:rPr>
          <w:lang w:eastAsia="zh-CN"/>
        </w:rPr>
        <w:t>P</w:t>
      </w:r>
      <w:r w:rsidRPr="0014732D">
        <w:rPr>
          <w:lang w:eastAsia="zh-CN"/>
        </w:rPr>
        <w:t>otential specification aspects on OCC technique</w:t>
      </w:r>
    </w:p>
    <w:p w14:paraId="0356C1C9" w14:textId="257A0AE2" w:rsidR="00EF4D38" w:rsidRPr="00B3299E" w:rsidRDefault="00EF4D38" w:rsidP="00EF4D38">
      <w:pPr>
        <w:rPr>
          <w:lang w:eastAsia="zh-CN"/>
        </w:rPr>
      </w:pPr>
      <w:r w:rsidRPr="00B3299E">
        <w:rPr>
          <w:rFonts w:hint="eastAsia"/>
          <w:lang w:eastAsia="zh-CN"/>
        </w:rPr>
        <w:t>I</w:t>
      </w:r>
      <w:r w:rsidRPr="00B3299E">
        <w:rPr>
          <w:lang w:eastAsia="zh-CN"/>
        </w:rPr>
        <w:t>n RAN1</w:t>
      </w:r>
      <w:r>
        <w:rPr>
          <w:lang w:eastAsia="zh-CN"/>
        </w:rPr>
        <w:t>#119</w:t>
      </w:r>
      <w:r w:rsidRPr="00B3299E">
        <w:rPr>
          <w:lang w:eastAsia="zh-CN"/>
        </w:rPr>
        <w:t xml:space="preserve">, the following </w:t>
      </w:r>
      <w:r>
        <w:rPr>
          <w:lang w:eastAsia="zh-CN"/>
        </w:rPr>
        <w:t>agreement</w:t>
      </w:r>
      <w:r w:rsidRPr="000D50C6">
        <w:rPr>
          <w:lang w:eastAsia="zh-CN"/>
        </w:rPr>
        <w:t xml:space="preserve"> </w:t>
      </w:r>
      <w:r w:rsidRPr="00B3299E">
        <w:rPr>
          <w:lang w:eastAsia="zh-CN"/>
        </w:rPr>
        <w:t>on</w:t>
      </w:r>
      <w:r>
        <w:rPr>
          <w:lang w:eastAsia="zh-CN"/>
        </w:rPr>
        <w:t xml:space="preserve"> OCC schemes</w:t>
      </w:r>
      <w:r w:rsidRPr="00B3299E">
        <w:rPr>
          <w:lang w:eastAsia="zh-CN"/>
        </w:rPr>
        <w:t xml:space="preserve"> </w:t>
      </w:r>
      <w:r>
        <w:rPr>
          <w:lang w:eastAsia="zh-CN"/>
        </w:rPr>
        <w:t xml:space="preserve">for PUSCH </w:t>
      </w:r>
      <w:r w:rsidRPr="00B3299E">
        <w:rPr>
          <w:lang w:eastAsia="zh-CN"/>
        </w:rPr>
        <w:t>had been achieved</w:t>
      </w:r>
      <w:r>
        <w:rPr>
          <w:lang w:eastAsia="zh-CN"/>
        </w:rPr>
        <w:t xml:space="preserve"> [2]</w:t>
      </w:r>
      <w:r w:rsidRPr="00B3299E">
        <w:rPr>
          <w:lang w:eastAsia="zh-CN"/>
        </w:rPr>
        <w:t>.</w:t>
      </w:r>
    </w:p>
    <w:tbl>
      <w:tblPr>
        <w:tblStyle w:val="ad"/>
        <w:tblW w:w="0" w:type="auto"/>
        <w:tblLook w:val="04A0" w:firstRow="1" w:lastRow="0" w:firstColumn="1" w:lastColumn="0" w:noHBand="0" w:noVBand="1"/>
      </w:tblPr>
      <w:tblGrid>
        <w:gridCol w:w="9307"/>
      </w:tblGrid>
      <w:tr w:rsidR="00EF4D38" w:rsidRPr="00E05BA6" w14:paraId="52AAF00D" w14:textId="77777777" w:rsidTr="00415482">
        <w:tc>
          <w:tcPr>
            <w:tcW w:w="9307" w:type="dxa"/>
          </w:tcPr>
          <w:p w14:paraId="3254DE56" w14:textId="77777777" w:rsidR="00EF4D38" w:rsidRPr="00EF4D38" w:rsidRDefault="00EF4D38" w:rsidP="00415482">
            <w:pPr>
              <w:autoSpaceDE/>
              <w:autoSpaceDN/>
              <w:adjustRightInd/>
              <w:snapToGrid/>
              <w:spacing w:after="0"/>
              <w:jc w:val="left"/>
              <w:rPr>
                <w:rFonts w:eastAsia="Batang"/>
                <w:color w:val="000000"/>
                <w:kern w:val="24"/>
                <w:sz w:val="20"/>
                <w:szCs w:val="20"/>
                <w:lang w:val="en-GB"/>
              </w:rPr>
            </w:pPr>
            <w:r w:rsidRPr="00EF4D38">
              <w:rPr>
                <w:rFonts w:eastAsia="Batang"/>
                <w:sz w:val="20"/>
                <w:szCs w:val="20"/>
                <w:highlight w:val="green"/>
                <w:lang w:val="en-GB"/>
              </w:rPr>
              <w:t>Agreement</w:t>
            </w:r>
          </w:p>
          <w:p w14:paraId="7CE26A6C" w14:textId="77777777" w:rsidR="00EF4D38" w:rsidRPr="00EF4D38" w:rsidRDefault="00EF4D38" w:rsidP="00415482">
            <w:pPr>
              <w:autoSpaceDE/>
              <w:autoSpaceDN/>
              <w:adjustRightInd/>
              <w:snapToGrid/>
              <w:spacing w:after="0"/>
              <w:jc w:val="left"/>
              <w:rPr>
                <w:rFonts w:eastAsia="等线"/>
                <w:sz w:val="20"/>
                <w:szCs w:val="20"/>
                <w:lang w:val="en-GB" w:eastAsia="zh-CN"/>
              </w:rPr>
            </w:pPr>
            <w:r w:rsidRPr="00EF4D38">
              <w:rPr>
                <w:rFonts w:eastAsia="Batang"/>
                <w:sz w:val="20"/>
                <w:szCs w:val="20"/>
                <w:lang w:val="en-GB"/>
              </w:rPr>
              <w:t>RAN1 to confirm the working assumption of RAN1#118bis with revisions as follows:</w:t>
            </w:r>
          </w:p>
          <w:p w14:paraId="1519A1A1" w14:textId="77777777" w:rsidR="00EF4D38" w:rsidRPr="00EF4D38" w:rsidRDefault="00EF4D38" w:rsidP="00415482">
            <w:pPr>
              <w:numPr>
                <w:ilvl w:val="0"/>
                <w:numId w:val="44"/>
              </w:numPr>
              <w:autoSpaceDE/>
              <w:autoSpaceDN/>
              <w:adjustRightInd/>
              <w:snapToGrid/>
              <w:spacing w:after="0"/>
              <w:jc w:val="left"/>
              <w:rPr>
                <w:rFonts w:eastAsia="Batang"/>
                <w:sz w:val="20"/>
                <w:szCs w:val="20"/>
                <w:lang w:val="en-GB" w:eastAsia="x-none"/>
              </w:rPr>
            </w:pPr>
            <w:r w:rsidRPr="00EF4D38">
              <w:rPr>
                <w:rFonts w:eastAsia="Batang"/>
                <w:sz w:val="20"/>
                <w:szCs w:val="20"/>
                <w:lang w:val="en-GB" w:eastAsia="x-none"/>
              </w:rPr>
              <w:t>Support OCC length 2 with inter-slot OCC to multiplex up to 2 UEs.</w:t>
            </w:r>
          </w:p>
          <w:p w14:paraId="135A62A6" w14:textId="77777777" w:rsidR="00EF4D38" w:rsidRPr="00EF4D38" w:rsidRDefault="00EF4D38" w:rsidP="00415482">
            <w:pPr>
              <w:numPr>
                <w:ilvl w:val="0"/>
                <w:numId w:val="44"/>
              </w:numPr>
              <w:autoSpaceDE/>
              <w:autoSpaceDN/>
              <w:adjustRightInd/>
              <w:snapToGrid/>
              <w:spacing w:after="0"/>
              <w:jc w:val="left"/>
              <w:rPr>
                <w:rFonts w:eastAsia="Batang"/>
                <w:sz w:val="20"/>
                <w:szCs w:val="20"/>
                <w:lang w:val="en-GB" w:eastAsia="x-none"/>
              </w:rPr>
            </w:pPr>
            <w:r w:rsidRPr="00EF4D38">
              <w:rPr>
                <w:rFonts w:eastAsia="Batang"/>
                <w:sz w:val="20"/>
                <w:szCs w:val="20"/>
                <w:lang w:val="en-GB" w:eastAsia="x-none"/>
              </w:rPr>
              <w:t>Support Option 1: inter-slot OCC with OCC length 4 to multiplex up to 4 UEs using Hadamard sequences</w:t>
            </w:r>
          </w:p>
          <w:p w14:paraId="0D8746E3" w14:textId="77777777" w:rsidR="00EF4D38" w:rsidRPr="00EF4D38" w:rsidRDefault="00EF4D38" w:rsidP="00415482">
            <w:pPr>
              <w:numPr>
                <w:ilvl w:val="0"/>
                <w:numId w:val="44"/>
              </w:numPr>
              <w:autoSpaceDE/>
              <w:autoSpaceDN/>
              <w:adjustRightInd/>
              <w:snapToGrid/>
              <w:spacing w:after="0"/>
              <w:jc w:val="left"/>
              <w:rPr>
                <w:rFonts w:eastAsia="Batang"/>
                <w:sz w:val="20"/>
                <w:szCs w:val="20"/>
                <w:lang w:val="en-GB" w:eastAsia="x-none"/>
              </w:rPr>
            </w:pPr>
            <w:r w:rsidRPr="00EF4D38">
              <w:rPr>
                <w:rFonts w:eastAsia="Batang"/>
                <w:sz w:val="20"/>
                <w:szCs w:val="20"/>
                <w:lang w:val="en-GB" w:eastAsia="x-none"/>
              </w:rPr>
              <w:t>RAN1 does not pursue Option 2: Intra-symbol pre-DFT OCC with OCC length 4 to multiplex up to 4 UEs.</w:t>
            </w:r>
          </w:p>
          <w:p w14:paraId="19B71802" w14:textId="77777777" w:rsidR="00EF4D38" w:rsidRPr="00EF4D38" w:rsidRDefault="00EF4D38" w:rsidP="00415482">
            <w:pPr>
              <w:numPr>
                <w:ilvl w:val="0"/>
                <w:numId w:val="44"/>
              </w:numPr>
              <w:autoSpaceDE/>
              <w:autoSpaceDN/>
              <w:adjustRightInd/>
              <w:snapToGrid/>
              <w:spacing w:after="0"/>
              <w:jc w:val="left"/>
              <w:rPr>
                <w:rFonts w:eastAsia="Batang"/>
                <w:sz w:val="20"/>
                <w:szCs w:val="20"/>
                <w:lang w:val="en-GB" w:eastAsia="x-none"/>
              </w:rPr>
            </w:pPr>
            <w:r w:rsidRPr="00EF4D38">
              <w:rPr>
                <w:rFonts w:eastAsia="Batang"/>
                <w:sz w:val="20"/>
                <w:szCs w:val="20"/>
                <w:lang w:val="en-GB" w:eastAsia="x-none"/>
              </w:rPr>
              <w:t>RAN1 does not pursue Option 3: Combination of Inter-slot OCC with OCC length 2 and intra-symbol pre-DFT OCC with OCC length 2 to multiplex up to 4 UEs.</w:t>
            </w:r>
          </w:p>
          <w:p w14:paraId="2020B848" w14:textId="77777777" w:rsidR="00EF4D38" w:rsidRPr="00EF4D38" w:rsidRDefault="00EF4D38" w:rsidP="00415482">
            <w:pPr>
              <w:tabs>
                <w:tab w:val="left" w:pos="1701"/>
              </w:tabs>
              <w:autoSpaceDE/>
              <w:autoSpaceDN/>
              <w:adjustRightInd/>
              <w:snapToGrid/>
              <w:spacing w:after="0"/>
              <w:jc w:val="left"/>
              <w:rPr>
                <w:rFonts w:eastAsia="Calibri"/>
                <w:sz w:val="20"/>
                <w:szCs w:val="20"/>
                <w:lang w:val="en-GB"/>
              </w:rPr>
            </w:pPr>
            <w:r w:rsidRPr="00EF4D38">
              <w:rPr>
                <w:rFonts w:eastAsia="Calibri"/>
                <w:sz w:val="20"/>
                <w:szCs w:val="20"/>
                <w:lang w:val="en-GB"/>
              </w:rPr>
              <w:t>Note 1: there will be separate UE capabilities for OCC length 2 and OCC length 4, where UE capability for OCC length 2 is a prerequisite for UE capability for OCC length 4.</w:t>
            </w:r>
          </w:p>
          <w:p w14:paraId="224A546F" w14:textId="77777777" w:rsidR="00EF4D38" w:rsidRPr="00EF4D38" w:rsidRDefault="00EF4D38" w:rsidP="00415482">
            <w:pPr>
              <w:autoSpaceDE/>
              <w:autoSpaceDN/>
              <w:adjustRightInd/>
              <w:snapToGrid/>
              <w:spacing w:after="0"/>
              <w:jc w:val="left"/>
              <w:rPr>
                <w:rFonts w:eastAsia="宋体"/>
                <w:sz w:val="20"/>
                <w:szCs w:val="20"/>
                <w:lang w:val="en-GB" w:eastAsia="zh-CN"/>
              </w:rPr>
            </w:pPr>
            <w:r w:rsidRPr="00EF4D38">
              <w:rPr>
                <w:rFonts w:eastAsia="Batang"/>
                <w:sz w:val="20"/>
                <w:szCs w:val="20"/>
                <w:lang w:val="en-GB"/>
              </w:rPr>
              <w:t xml:space="preserve">Note 2: </w:t>
            </w:r>
            <w:r w:rsidRPr="00EF4D38">
              <w:rPr>
                <w:rFonts w:eastAsia="宋体"/>
                <w:sz w:val="20"/>
                <w:szCs w:val="20"/>
                <w:lang w:val="en-GB" w:eastAsia="zh-CN"/>
              </w:rPr>
              <w:t>gNB can ensure the performance of Option 1 by UE grouping with similar CFO (e.g. maximum differential CFO of 50 or 100 Hz or 200 Hz). Without CFO grouping (e.g. maximum differential CFO of 400 Hz), the performance of option 1 is degraded</w:t>
            </w:r>
            <w:r w:rsidRPr="00EF4D38">
              <w:rPr>
                <w:rFonts w:eastAsia="Batang"/>
                <w:sz w:val="20"/>
                <w:szCs w:val="20"/>
                <w:lang w:val="en-GB"/>
              </w:rPr>
              <w:t xml:space="preserve"> by at least 1 dB in several cases</w:t>
            </w:r>
            <w:r w:rsidRPr="00EF4D38">
              <w:rPr>
                <w:rFonts w:eastAsia="宋体"/>
                <w:sz w:val="20"/>
                <w:szCs w:val="20"/>
                <w:lang w:val="en-GB" w:eastAsia="zh-CN"/>
              </w:rPr>
              <w:t>. For CFO grouping, several companies in RAN1 state that CFO grouping is feasible based on network implementation without any new specification impact.</w:t>
            </w:r>
          </w:p>
          <w:p w14:paraId="1895FB98" w14:textId="77777777" w:rsidR="00EF4D38" w:rsidRPr="00EF4D38" w:rsidRDefault="00EF4D38" w:rsidP="00415482">
            <w:pPr>
              <w:numPr>
                <w:ilvl w:val="0"/>
                <w:numId w:val="45"/>
              </w:numPr>
              <w:autoSpaceDE/>
              <w:autoSpaceDN/>
              <w:adjustRightInd/>
              <w:snapToGrid/>
              <w:spacing w:after="0"/>
              <w:jc w:val="left"/>
              <w:rPr>
                <w:rFonts w:eastAsia="宋体"/>
                <w:sz w:val="20"/>
                <w:szCs w:val="20"/>
                <w:lang w:val="en-GB" w:eastAsia="zh-CN"/>
              </w:rPr>
            </w:pPr>
            <w:r w:rsidRPr="00EF4D38">
              <w:rPr>
                <w:rFonts w:eastAsia="宋体"/>
                <w:sz w:val="20"/>
                <w:szCs w:val="20"/>
                <w:lang w:val="en-GB" w:eastAsia="zh-CN"/>
              </w:rPr>
              <w:t>RAN1 assumes no specification impact for CFO grouping</w:t>
            </w:r>
          </w:p>
          <w:p w14:paraId="4CE1C4D1" w14:textId="77777777" w:rsidR="00EF4D38" w:rsidRPr="00EF4D38" w:rsidRDefault="00EF4D38" w:rsidP="00415482">
            <w:pPr>
              <w:numPr>
                <w:ilvl w:val="0"/>
                <w:numId w:val="45"/>
              </w:numPr>
              <w:autoSpaceDE/>
              <w:autoSpaceDN/>
              <w:adjustRightInd/>
              <w:snapToGrid/>
              <w:spacing w:after="0"/>
              <w:jc w:val="left"/>
              <w:rPr>
                <w:rFonts w:eastAsia="宋体"/>
                <w:sz w:val="20"/>
                <w:szCs w:val="20"/>
                <w:lang w:val="en-GB" w:eastAsia="zh-CN"/>
              </w:rPr>
            </w:pPr>
            <w:r w:rsidRPr="00EF4D38">
              <w:rPr>
                <w:rFonts w:eastAsia="宋体"/>
                <w:sz w:val="20"/>
                <w:szCs w:val="20"/>
                <w:lang w:val="en-GB" w:eastAsia="zh-CN"/>
              </w:rPr>
              <w:t>RAN1 does not pursue closed-loop frequency adjustment commands.</w:t>
            </w:r>
          </w:p>
          <w:p w14:paraId="0C487486" w14:textId="77777777" w:rsidR="00EF4D38" w:rsidRPr="00EF4D38" w:rsidRDefault="00EF4D38" w:rsidP="00415482">
            <w:pPr>
              <w:numPr>
                <w:ilvl w:val="0"/>
                <w:numId w:val="45"/>
              </w:numPr>
              <w:autoSpaceDE/>
              <w:autoSpaceDN/>
              <w:adjustRightInd/>
              <w:snapToGrid/>
              <w:spacing w:after="0"/>
              <w:jc w:val="left"/>
              <w:rPr>
                <w:rFonts w:eastAsia="宋体"/>
                <w:sz w:val="20"/>
                <w:szCs w:val="20"/>
                <w:lang w:val="en-GB" w:eastAsia="zh-CN"/>
              </w:rPr>
            </w:pPr>
            <w:r w:rsidRPr="00EF4D38">
              <w:rPr>
                <w:rFonts w:eastAsia="宋体"/>
                <w:sz w:val="20"/>
                <w:szCs w:val="20"/>
                <w:lang w:val="en-GB" w:eastAsia="zh-CN"/>
              </w:rPr>
              <w:t>RAN1 assumes that RAN4 does not define new UE requirements for CFO.</w:t>
            </w:r>
          </w:p>
        </w:tc>
      </w:tr>
    </w:tbl>
    <w:p w14:paraId="6CBD0CE4" w14:textId="3DB07457" w:rsidR="0014732D" w:rsidRDefault="0014732D" w:rsidP="00E0445C">
      <w:pPr>
        <w:rPr>
          <w:lang w:eastAsia="zh-CN"/>
        </w:rPr>
      </w:pPr>
      <w:r>
        <w:rPr>
          <w:rFonts w:hint="eastAsia"/>
          <w:lang w:eastAsia="zh-CN"/>
        </w:rPr>
        <w:t>I</w:t>
      </w:r>
      <w:r>
        <w:rPr>
          <w:lang w:eastAsia="zh-CN"/>
        </w:rPr>
        <w:t xml:space="preserve">n </w:t>
      </w:r>
      <w:r w:rsidR="005A0F75">
        <w:rPr>
          <w:lang w:eastAsia="zh-CN"/>
        </w:rPr>
        <w:t>RAN1#117</w:t>
      </w:r>
      <w:r w:rsidR="00CE27AF">
        <w:rPr>
          <w:lang w:eastAsia="zh-CN"/>
        </w:rPr>
        <w:t>,</w:t>
      </w:r>
      <w:r>
        <w:rPr>
          <w:lang w:eastAsia="zh-CN"/>
        </w:rPr>
        <w:t xml:space="preserve"> the following agreement on </w:t>
      </w:r>
      <w:r w:rsidRPr="0014732D">
        <w:rPr>
          <w:lang w:eastAsia="zh-CN"/>
        </w:rPr>
        <w:t>the potential specification aspects on OCC techniques</w:t>
      </w:r>
      <w:r>
        <w:rPr>
          <w:lang w:eastAsia="zh-CN"/>
        </w:rPr>
        <w:t xml:space="preserve"> had been achieved</w:t>
      </w:r>
      <w:r w:rsidR="005A0F75">
        <w:rPr>
          <w:lang w:eastAsia="zh-CN"/>
        </w:rPr>
        <w:t xml:space="preserve"> [</w:t>
      </w:r>
      <w:r w:rsidR="00C7002D">
        <w:rPr>
          <w:lang w:eastAsia="zh-CN"/>
        </w:rPr>
        <w:t>3</w:t>
      </w:r>
      <w:r w:rsidR="005A0F75">
        <w:rPr>
          <w:lang w:eastAsia="zh-CN"/>
        </w:rPr>
        <w:t>]</w:t>
      </w:r>
      <w:r>
        <w:rPr>
          <w:lang w:eastAsia="zh-CN"/>
        </w:rPr>
        <w:t>.</w:t>
      </w:r>
    </w:p>
    <w:tbl>
      <w:tblPr>
        <w:tblStyle w:val="ad"/>
        <w:tblW w:w="0" w:type="auto"/>
        <w:tblLook w:val="04A0" w:firstRow="1" w:lastRow="0" w:firstColumn="1" w:lastColumn="0" w:noHBand="0" w:noVBand="1"/>
      </w:tblPr>
      <w:tblGrid>
        <w:gridCol w:w="9307"/>
      </w:tblGrid>
      <w:tr w:rsidR="0014732D" w:rsidRPr="005420FF" w14:paraId="1E305DCC" w14:textId="77777777" w:rsidTr="0014732D">
        <w:tc>
          <w:tcPr>
            <w:tcW w:w="9307" w:type="dxa"/>
          </w:tcPr>
          <w:p w14:paraId="408B2CEE" w14:textId="77777777" w:rsidR="0014732D" w:rsidRPr="005420FF" w:rsidRDefault="0014732D" w:rsidP="0014732D">
            <w:pPr>
              <w:autoSpaceDE/>
              <w:autoSpaceDN/>
              <w:adjustRightInd/>
              <w:snapToGrid/>
              <w:spacing w:after="0"/>
              <w:rPr>
                <w:rFonts w:ascii="Times" w:eastAsia="宋体" w:hAnsi="Times"/>
                <w:bCs/>
                <w:iCs/>
                <w:szCs w:val="24"/>
                <w:highlight w:val="green"/>
                <w:lang w:val="en-GB" w:eastAsia="zh-CN"/>
              </w:rPr>
            </w:pPr>
            <w:r w:rsidRPr="005420FF">
              <w:rPr>
                <w:rFonts w:ascii="Times" w:eastAsia="宋体" w:hAnsi="Times"/>
                <w:bCs/>
                <w:iCs/>
                <w:szCs w:val="24"/>
                <w:highlight w:val="green"/>
                <w:lang w:val="en-GB" w:eastAsia="zh-CN"/>
              </w:rPr>
              <w:lastRenderedPageBreak/>
              <w:t>Agreement</w:t>
            </w:r>
          </w:p>
          <w:p w14:paraId="36478DCA" w14:textId="77777777" w:rsidR="0014732D" w:rsidRPr="005420FF" w:rsidRDefault="0014732D" w:rsidP="0014732D">
            <w:pPr>
              <w:autoSpaceDE/>
              <w:autoSpaceDN/>
              <w:adjustRightInd/>
              <w:snapToGrid/>
              <w:spacing w:after="0"/>
              <w:jc w:val="left"/>
              <w:rPr>
                <w:rFonts w:ascii="Times" w:eastAsia="等线" w:hAnsi="Times"/>
                <w:bCs/>
                <w:iCs/>
                <w:szCs w:val="24"/>
                <w:lang w:eastAsia="zh-CN"/>
              </w:rPr>
            </w:pPr>
            <w:r w:rsidRPr="005420FF">
              <w:rPr>
                <w:rFonts w:ascii="Times" w:eastAsia="等线" w:hAnsi="Times"/>
                <w:bCs/>
                <w:iCs/>
                <w:szCs w:val="24"/>
              </w:rPr>
              <w:t>RAN1 to at least further study the potential specification aspects on OCC techniques:</w:t>
            </w:r>
          </w:p>
          <w:p w14:paraId="7217445D"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TBS calculation / Rate matching</w:t>
            </w:r>
          </w:p>
          <w:p w14:paraId="01A696A8"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UCI multiplexing</w:t>
            </w:r>
          </w:p>
          <w:p w14:paraId="6EEE49AD"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RV cycling across repetitions</w:t>
            </w:r>
          </w:p>
          <w:p w14:paraId="468D56DA"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Frequency hopping, e.g. intra /inter slot</w:t>
            </w:r>
          </w:p>
          <w:p w14:paraId="3749C8E1"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OCC indication/configuration</w:t>
            </w:r>
          </w:p>
          <w:p w14:paraId="24AC37DB"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hint="eastAsia"/>
                <w:szCs w:val="20"/>
                <w:lang w:eastAsia="ja-JP"/>
              </w:rPr>
              <w:t>P</w:t>
            </w:r>
            <w:r w:rsidRPr="005420FF">
              <w:rPr>
                <w:rFonts w:eastAsia="宋体"/>
                <w:szCs w:val="20"/>
                <w:lang w:eastAsia="ja-JP"/>
              </w:rPr>
              <w:t>ower control</w:t>
            </w:r>
          </w:p>
          <w:p w14:paraId="5990AC57" w14:textId="1FD7BAF8"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FFS others aspects</w:t>
            </w:r>
          </w:p>
        </w:tc>
      </w:tr>
    </w:tbl>
    <w:p w14:paraId="60F9F9CB" w14:textId="60377BF8" w:rsidR="0014732D" w:rsidRPr="00EF4D38" w:rsidRDefault="0014732D" w:rsidP="00E0445C">
      <w:pPr>
        <w:rPr>
          <w:rFonts w:ascii="Times" w:eastAsia="等线" w:hAnsi="Times"/>
          <w:bCs/>
          <w:iCs/>
        </w:rPr>
      </w:pPr>
      <w:r w:rsidRPr="00EF4D38">
        <w:rPr>
          <w:rFonts w:hint="eastAsia"/>
          <w:lang w:eastAsia="zh-CN"/>
        </w:rPr>
        <w:t>I</w:t>
      </w:r>
      <w:r w:rsidRPr="00EF4D38">
        <w:rPr>
          <w:lang w:eastAsia="zh-CN"/>
        </w:rPr>
        <w:t xml:space="preserve">n this section, we share our views on </w:t>
      </w:r>
      <w:r w:rsidRPr="00EF4D38">
        <w:rPr>
          <w:rFonts w:ascii="Times" w:eastAsia="等线" w:hAnsi="Times"/>
          <w:bCs/>
          <w:iCs/>
        </w:rPr>
        <w:t xml:space="preserve">the potential specification aspects on </w:t>
      </w:r>
      <w:r w:rsidR="00CE27AF" w:rsidRPr="00EF4D38">
        <w:rPr>
          <w:rFonts w:ascii="Times" w:eastAsia="等线" w:hAnsi="Times"/>
          <w:bCs/>
          <w:iCs/>
        </w:rPr>
        <w:t>inter-slot time-domain OCC with PUSCH repetition Type A</w:t>
      </w:r>
      <w:r w:rsidRPr="00EF4D38">
        <w:rPr>
          <w:rFonts w:ascii="Times" w:eastAsia="等线" w:hAnsi="Times"/>
          <w:bCs/>
          <w:iCs/>
        </w:rPr>
        <w:t>.</w:t>
      </w:r>
      <w:r w:rsidR="009D30E8" w:rsidRPr="00EF4D38">
        <w:rPr>
          <w:rFonts w:ascii="Times" w:eastAsia="等线" w:hAnsi="Times"/>
          <w:bCs/>
          <w:iCs/>
        </w:rPr>
        <w:t xml:space="preserve"> </w:t>
      </w:r>
    </w:p>
    <w:p w14:paraId="4386E21E" w14:textId="52A288A2" w:rsidR="00CC166E" w:rsidRDefault="00D7534D" w:rsidP="000C1CF6">
      <w:pPr>
        <w:pStyle w:val="20"/>
        <w:rPr>
          <w:lang w:eastAsia="zh-CN"/>
        </w:rPr>
      </w:pPr>
      <w:r w:rsidRPr="000C1CF6">
        <w:rPr>
          <w:lang w:eastAsia="zh-CN"/>
        </w:rPr>
        <w:t>Maintain phase continuity and power consistency</w:t>
      </w:r>
    </w:p>
    <w:p w14:paraId="40609521" w14:textId="0ABEAFB0" w:rsidR="00D7534D" w:rsidRPr="000C1CF6" w:rsidRDefault="00035670">
      <w:r w:rsidRPr="000C1CF6">
        <w:t>It was agreed UE is required to maintain phase continuity and power consistency for the duration of one OCC group with PUSCH, and FFS which conditions. Phase continuity</w:t>
      </w:r>
      <w:r w:rsidR="00F2329B">
        <w:t>/events</w:t>
      </w:r>
      <w:r w:rsidR="00F2329B" w:rsidRPr="00F2329B">
        <w:t xml:space="preserve"> applie</w:t>
      </w:r>
      <w:r w:rsidR="00F2329B">
        <w:t>d</w:t>
      </w:r>
      <w:r w:rsidRPr="000C1CF6">
        <w:t xml:space="preserve"> for DMRS bundling can be starting point. </w:t>
      </w:r>
    </w:p>
    <w:tbl>
      <w:tblPr>
        <w:tblStyle w:val="ad"/>
        <w:tblW w:w="0" w:type="auto"/>
        <w:tblLook w:val="04A0" w:firstRow="1" w:lastRow="0" w:firstColumn="1" w:lastColumn="0" w:noHBand="0" w:noVBand="1"/>
      </w:tblPr>
      <w:tblGrid>
        <w:gridCol w:w="9307"/>
      </w:tblGrid>
      <w:tr w:rsidR="00035670" w14:paraId="3315898E" w14:textId="77777777" w:rsidTr="00035670">
        <w:tc>
          <w:tcPr>
            <w:tcW w:w="9307" w:type="dxa"/>
          </w:tcPr>
          <w:p w14:paraId="14365F7C" w14:textId="77777777" w:rsidR="00035670" w:rsidRPr="00035670" w:rsidRDefault="00035670" w:rsidP="00035670">
            <w:pPr>
              <w:autoSpaceDE/>
              <w:autoSpaceDN/>
              <w:adjustRightInd/>
              <w:snapToGrid/>
              <w:spacing w:after="0"/>
              <w:jc w:val="left"/>
              <w:rPr>
                <w:rFonts w:ascii="Times" w:eastAsia="Batang" w:hAnsi="Times"/>
                <w:b/>
                <w:sz w:val="20"/>
                <w:szCs w:val="24"/>
                <w:lang w:val="en-GB" w:eastAsia="x-none"/>
              </w:rPr>
            </w:pPr>
            <w:r w:rsidRPr="00035670">
              <w:rPr>
                <w:rFonts w:ascii="Times" w:eastAsia="Batang" w:hAnsi="Times"/>
                <w:b/>
                <w:sz w:val="20"/>
                <w:szCs w:val="24"/>
                <w:highlight w:val="green"/>
                <w:lang w:val="en-GB" w:eastAsia="x-none"/>
              </w:rPr>
              <w:t>Agreement</w:t>
            </w:r>
          </w:p>
          <w:p w14:paraId="04F9C708" w14:textId="77777777" w:rsidR="00035670" w:rsidRPr="00035670" w:rsidRDefault="00035670" w:rsidP="00035670">
            <w:pPr>
              <w:autoSpaceDE/>
              <w:autoSpaceDN/>
              <w:adjustRightInd/>
              <w:snapToGrid/>
              <w:spacing w:after="0"/>
              <w:jc w:val="left"/>
              <w:rPr>
                <w:rFonts w:ascii="Times" w:eastAsia="Batang" w:hAnsi="Times"/>
                <w:sz w:val="20"/>
                <w:szCs w:val="24"/>
                <w:lang w:val="en-GB" w:eastAsia="x-none"/>
              </w:rPr>
            </w:pPr>
            <w:r w:rsidRPr="00035670">
              <w:rPr>
                <w:rFonts w:ascii="Times" w:eastAsia="Batang" w:hAnsi="Times"/>
                <w:sz w:val="20"/>
                <w:szCs w:val="24"/>
                <w:lang w:val="en-GB" w:eastAsia="x-none"/>
              </w:rPr>
              <w:t>RAN1 assumes that the UE is required to maintain phase continuity and power consistency for the duration of one OCC group with PUSCH.</w:t>
            </w:r>
          </w:p>
          <w:p w14:paraId="35630723" w14:textId="61133ABC" w:rsidR="00035670" w:rsidRPr="000C1CF6" w:rsidRDefault="00035670" w:rsidP="000C1CF6">
            <w:pPr>
              <w:numPr>
                <w:ilvl w:val="0"/>
                <w:numId w:val="62"/>
              </w:numPr>
              <w:autoSpaceDE/>
              <w:autoSpaceDN/>
              <w:adjustRightInd/>
              <w:snapToGrid/>
              <w:spacing w:after="0"/>
              <w:ind w:leftChars="280" w:left="976"/>
              <w:jc w:val="left"/>
              <w:rPr>
                <w:rFonts w:ascii="Times" w:eastAsia="Batang" w:hAnsi="Times" w:cs="Times"/>
                <w:sz w:val="20"/>
                <w:szCs w:val="24"/>
                <w:lang w:val="en-GB" w:eastAsia="x-none"/>
              </w:rPr>
            </w:pPr>
            <w:r w:rsidRPr="00035670">
              <w:rPr>
                <w:rFonts w:ascii="Times" w:eastAsia="Batang" w:hAnsi="Times" w:cs="Times"/>
                <w:sz w:val="20"/>
                <w:szCs w:val="24"/>
                <w:lang w:val="en-GB" w:eastAsia="x-none"/>
              </w:rPr>
              <w:t>FFS: under which conditions the above applies, e.g. under the same conditions that phase continuity applies for DMRS bundling</w:t>
            </w:r>
          </w:p>
        </w:tc>
      </w:tr>
    </w:tbl>
    <w:p w14:paraId="42696C92" w14:textId="5066BA0B" w:rsidR="00035670" w:rsidRDefault="00035670" w:rsidP="00035670"/>
    <w:p w14:paraId="5C17CD44" w14:textId="634471DB" w:rsidR="00F2329B" w:rsidRDefault="00F2329B" w:rsidP="000C1CF6">
      <w:pPr>
        <w:rPr>
          <w:lang w:eastAsia="zh-CN"/>
        </w:rPr>
      </w:pPr>
      <w:r>
        <w:rPr>
          <w:lang w:eastAsia="zh-CN"/>
        </w:rPr>
        <w:t xml:space="preserve">Among all the events defined for DMRS bundling, only </w:t>
      </w:r>
      <w:r>
        <w:t xml:space="preserve">other uplink transmissions are scheduled between the two consecutive PUSCH transmissions matters </w:t>
      </w:r>
      <w:r w:rsidRPr="003E0A9F">
        <w:rPr>
          <w:lang w:eastAsia="zh-CN"/>
        </w:rPr>
        <w:t>phase continuity and power consistency</w:t>
      </w:r>
      <w:r>
        <w:rPr>
          <w:lang w:eastAsia="zh-CN"/>
        </w:rPr>
        <w:t xml:space="preserve">. To simplify the discussion, we can go with </w:t>
      </w:r>
      <w:r w:rsidR="00C42168">
        <w:rPr>
          <w:lang w:eastAsia="zh-CN"/>
        </w:rPr>
        <w:t>other uplink transmission</w:t>
      </w:r>
      <w:r w:rsidR="00C42168" w:rsidRPr="00C42168">
        <w:rPr>
          <w:lang w:eastAsia="zh-CN"/>
        </w:rPr>
        <w:t xml:space="preserve"> between </w:t>
      </w:r>
      <w:r w:rsidR="00C42168">
        <w:rPr>
          <w:lang w:eastAsia="zh-CN"/>
        </w:rPr>
        <w:t xml:space="preserve">any </w:t>
      </w:r>
      <w:r w:rsidR="00C42168" w:rsidRPr="00C42168">
        <w:rPr>
          <w:lang w:eastAsia="zh-CN"/>
        </w:rPr>
        <w:t>two PUSCH repetitions within an OCC period can be avoided by gNB implementation.</w:t>
      </w:r>
    </w:p>
    <w:p w14:paraId="17FBF1A5" w14:textId="538C01E1" w:rsidR="00F2329B" w:rsidRPr="00C42168" w:rsidRDefault="00C42168" w:rsidP="000C1CF6">
      <w:pPr>
        <w:rPr>
          <w:lang w:eastAsia="zh-CN"/>
        </w:rPr>
      </w:pPr>
      <w:r w:rsidRPr="00C42168">
        <w:rPr>
          <w:lang w:eastAsia="zh-CN"/>
        </w:rPr>
        <w:t xml:space="preserve">Second, there are additional events for redcap HD UE, including DL cancel UL or DL reception between two consecutive </w:t>
      </w:r>
      <w:r w:rsidRPr="008A0B5F">
        <w:rPr>
          <w:lang w:eastAsia="zh-CN"/>
        </w:rPr>
        <w:t xml:space="preserve">PUSCH in an OCC groups. We can easily go with redcap HD UE does not support </w:t>
      </w:r>
      <w:r w:rsidRPr="000C1CF6">
        <w:rPr>
          <w:lang w:eastAsia="zh-CN"/>
        </w:rPr>
        <w:t xml:space="preserve">PUSCH repetitions with inter-slot OCC to save time. Due to </w:t>
      </w:r>
      <w:r>
        <w:rPr>
          <w:lang w:eastAsia="zh-CN"/>
        </w:rPr>
        <w:t xml:space="preserve">too many collision cases, it is very hard to finish them in one left RAN1 meeting. </w:t>
      </w:r>
    </w:p>
    <w:p w14:paraId="6F8FD19C" w14:textId="27272D74" w:rsidR="00C42168" w:rsidRPr="006F1FF3" w:rsidRDefault="00C42168" w:rsidP="00C42168">
      <w:pPr>
        <w:rPr>
          <w:b/>
          <w:i/>
          <w:lang w:eastAsia="zh-CN"/>
        </w:rPr>
      </w:pPr>
      <w:r w:rsidRPr="00C42168">
        <w:rPr>
          <w:b/>
          <w:i/>
          <w:lang w:eastAsia="zh-CN"/>
        </w:rPr>
        <w:t>Proposal</w:t>
      </w:r>
      <w:r w:rsidRPr="006F1FF3">
        <w:rPr>
          <w:b/>
          <w:i/>
          <w:lang w:eastAsia="zh-CN"/>
        </w:rPr>
        <w:t xml:space="preserve"> </w:t>
      </w:r>
      <w:r w:rsidR="000C1CF6">
        <w:rPr>
          <w:b/>
          <w:i/>
          <w:lang w:eastAsia="zh-CN"/>
        </w:rPr>
        <w:t>1</w:t>
      </w:r>
      <w:r w:rsidRPr="006F1FF3">
        <w:rPr>
          <w:b/>
          <w:i/>
          <w:lang w:eastAsia="zh-CN"/>
        </w:rPr>
        <w:t>:</w:t>
      </w:r>
      <w:r w:rsidRPr="000C1CF6">
        <w:rPr>
          <w:b/>
          <w:i/>
        </w:rPr>
        <w:t xml:space="preserve"> For </w:t>
      </w:r>
      <w:r w:rsidRPr="000C1CF6">
        <w:rPr>
          <w:rFonts w:ascii="Times" w:eastAsia="Batang" w:hAnsi="Times"/>
          <w:b/>
          <w:i/>
          <w:sz w:val="20"/>
          <w:szCs w:val="24"/>
          <w:lang w:val="en-GB" w:eastAsia="x-none"/>
        </w:rPr>
        <w:t>maintaining phase continuity and power consistency for the duration of one OCC group with PUSCH</w:t>
      </w:r>
      <w:r w:rsidRPr="00C42168">
        <w:rPr>
          <w:b/>
          <w:i/>
          <w:lang w:eastAsia="zh-CN"/>
        </w:rPr>
        <w:t>, o</w:t>
      </w:r>
      <w:r w:rsidRPr="006F1FF3">
        <w:rPr>
          <w:b/>
          <w:i/>
          <w:lang w:eastAsia="zh-CN"/>
        </w:rPr>
        <w:t>ther uplink transmission between any two PUSCH repetitions within an OCC period can be avoided by gNB implementation.</w:t>
      </w:r>
    </w:p>
    <w:p w14:paraId="46B26D1E" w14:textId="2D644472" w:rsidR="00F2329B" w:rsidRPr="000C1CF6" w:rsidRDefault="006F1FF3" w:rsidP="00035670">
      <w:pPr>
        <w:rPr>
          <w:b/>
          <w:i/>
          <w:lang w:eastAsia="zh-CN"/>
        </w:rPr>
      </w:pPr>
      <w:r w:rsidRPr="006F1FF3">
        <w:rPr>
          <w:b/>
          <w:i/>
          <w:lang w:eastAsia="zh-CN"/>
        </w:rPr>
        <w:t>Proposal</w:t>
      </w:r>
      <w:r w:rsidRPr="006334DE">
        <w:rPr>
          <w:b/>
          <w:i/>
          <w:lang w:eastAsia="zh-CN"/>
        </w:rPr>
        <w:t xml:space="preserve"> </w:t>
      </w:r>
      <w:r w:rsidR="000C1CF6">
        <w:rPr>
          <w:b/>
          <w:i/>
          <w:lang w:eastAsia="zh-CN"/>
        </w:rPr>
        <w:t>2</w:t>
      </w:r>
      <w:r w:rsidRPr="006334DE">
        <w:rPr>
          <w:b/>
          <w:i/>
          <w:lang w:eastAsia="zh-CN"/>
        </w:rPr>
        <w:t xml:space="preserve">: </w:t>
      </w:r>
      <w:r w:rsidRPr="000C1CF6">
        <w:rPr>
          <w:b/>
          <w:i/>
          <w:lang w:eastAsia="zh-CN"/>
        </w:rPr>
        <w:t>Redcap HD UE does not support PUSCH repetitions with inter-slot OCC in Rel-19 NTN.</w:t>
      </w:r>
    </w:p>
    <w:p w14:paraId="1DA76D6D" w14:textId="77777777" w:rsidR="00035670" w:rsidRPr="000C1CF6" w:rsidRDefault="00035670" w:rsidP="00035670"/>
    <w:p w14:paraId="56CC7FFA" w14:textId="1833EA96" w:rsidR="0014732D" w:rsidRPr="00874BA0" w:rsidRDefault="0014732D" w:rsidP="0014732D">
      <w:pPr>
        <w:pStyle w:val="20"/>
        <w:rPr>
          <w:lang w:eastAsia="zh-CN"/>
        </w:rPr>
      </w:pPr>
      <w:r w:rsidRPr="00874BA0">
        <w:rPr>
          <w:lang w:eastAsia="zh-CN"/>
        </w:rPr>
        <w:t>UCI multiplexing</w:t>
      </w:r>
    </w:p>
    <w:p w14:paraId="68AEAD02" w14:textId="5ED7C308" w:rsidR="00E401F3" w:rsidRPr="00815BE2" w:rsidRDefault="00E401F3" w:rsidP="00E401F3">
      <w:pPr>
        <w:rPr>
          <w:lang w:eastAsia="zh-CN"/>
        </w:rPr>
      </w:pPr>
      <w:r w:rsidRPr="00815BE2">
        <w:rPr>
          <w:lang w:eastAsia="zh-CN"/>
        </w:rPr>
        <w:t>In RAN1#1</w:t>
      </w:r>
      <w:r>
        <w:rPr>
          <w:lang w:eastAsia="zh-CN"/>
        </w:rPr>
        <w:t>20</w:t>
      </w:r>
      <w:r>
        <w:rPr>
          <w:rFonts w:hint="eastAsia"/>
          <w:lang w:eastAsia="zh-CN"/>
        </w:rPr>
        <w:t>b</w:t>
      </w:r>
      <w:r w:rsidRPr="00815BE2">
        <w:rPr>
          <w:lang w:eastAsia="zh-CN"/>
        </w:rPr>
        <w:t>, the following agreement on UCI multiplexing had been achieved [</w:t>
      </w:r>
      <w:r w:rsidR="00874BA0">
        <w:rPr>
          <w:lang w:eastAsia="zh-CN"/>
        </w:rPr>
        <w:t>4</w:t>
      </w:r>
      <w:r w:rsidRPr="00815BE2">
        <w:rPr>
          <w:lang w:eastAsia="zh-CN"/>
        </w:rPr>
        <w:t>].</w:t>
      </w:r>
    </w:p>
    <w:tbl>
      <w:tblPr>
        <w:tblStyle w:val="ad"/>
        <w:tblW w:w="0" w:type="auto"/>
        <w:tblLook w:val="04A0" w:firstRow="1" w:lastRow="0" w:firstColumn="1" w:lastColumn="0" w:noHBand="0" w:noVBand="1"/>
      </w:tblPr>
      <w:tblGrid>
        <w:gridCol w:w="9307"/>
      </w:tblGrid>
      <w:tr w:rsidR="00E401F3" w:rsidRPr="00B42DCF" w14:paraId="6BBDE402" w14:textId="77777777" w:rsidTr="001105C5">
        <w:tc>
          <w:tcPr>
            <w:tcW w:w="9307" w:type="dxa"/>
          </w:tcPr>
          <w:p w14:paraId="10300D95" w14:textId="77777777" w:rsidR="00E401F3" w:rsidRPr="000C1CF6" w:rsidRDefault="00E401F3" w:rsidP="001105C5">
            <w:pPr>
              <w:autoSpaceDE/>
              <w:autoSpaceDN/>
              <w:adjustRightInd/>
              <w:snapToGrid/>
              <w:spacing w:after="0"/>
              <w:jc w:val="left"/>
              <w:textAlignment w:val="baseline"/>
              <w:rPr>
                <w:rFonts w:eastAsia="Batang"/>
                <w:bCs/>
                <w:iCs/>
                <w:lang w:val="en-GB"/>
              </w:rPr>
            </w:pPr>
            <w:r w:rsidRPr="000C1CF6">
              <w:rPr>
                <w:rFonts w:eastAsia="Batang"/>
                <w:bCs/>
                <w:iCs/>
                <w:highlight w:val="green"/>
                <w:lang w:val="en-GB"/>
              </w:rPr>
              <w:t>Agreement</w:t>
            </w:r>
          </w:p>
          <w:p w14:paraId="1E85B72B" w14:textId="77777777" w:rsidR="00E401F3" w:rsidRPr="000C1CF6" w:rsidRDefault="00E401F3" w:rsidP="001105C5">
            <w:pPr>
              <w:autoSpaceDE/>
              <w:autoSpaceDN/>
              <w:adjustRightInd/>
              <w:snapToGrid/>
              <w:spacing w:after="0"/>
              <w:jc w:val="left"/>
              <w:textAlignment w:val="baseline"/>
              <w:rPr>
                <w:rFonts w:eastAsia="Times New Roman"/>
                <w:lang w:val="en-GB"/>
              </w:rPr>
            </w:pPr>
            <w:r w:rsidRPr="000C1CF6">
              <w:rPr>
                <w:rFonts w:eastAsia="Times New Roman"/>
                <w:iCs/>
                <w:lang w:val="en-GB"/>
              </w:rPr>
              <w:t>For resolving the overlapping PUSCH repetitions with inter-slot OCC and PUCCH with/without repetitions, the legacy timeline conditions for UCI multiplexing or prioritization for dropping PUSCH [/ PUCCH] applies according with the following update:</w:t>
            </w:r>
          </w:p>
          <w:p w14:paraId="0AD09C47" w14:textId="77777777" w:rsidR="00E401F3" w:rsidRPr="000C1CF6" w:rsidRDefault="00E401F3" w:rsidP="001105C5">
            <w:pPr>
              <w:numPr>
                <w:ilvl w:val="0"/>
                <w:numId w:val="59"/>
              </w:numPr>
              <w:overflowPunct w:val="0"/>
              <w:autoSpaceDE/>
              <w:autoSpaceDN/>
              <w:adjustRightInd/>
              <w:snapToGrid/>
              <w:spacing w:after="0"/>
              <w:contextualSpacing/>
              <w:jc w:val="left"/>
              <w:textAlignment w:val="baseline"/>
              <w:rPr>
                <w:rFonts w:eastAsia="宋体"/>
                <w:lang w:val="en-GB" w:eastAsia="ja-JP"/>
              </w:rPr>
            </w:pPr>
            <w:r w:rsidRPr="000C1CF6">
              <w:rPr>
                <w:rFonts w:eastAsia="宋体"/>
                <w:lang w:val="en-GB" w:eastAsia="ja-JP"/>
              </w:rPr>
              <w:t>“the first PUSCH repetition of an OCC group” is used instead of “PUSCH repetition” for the legacy timeline condition, where the legacy PUSCH repetition that overlaps with a PUCCH belongs to the OCC group.</w:t>
            </w:r>
          </w:p>
          <w:p w14:paraId="0008175B" w14:textId="77777777" w:rsidR="00E401F3" w:rsidRPr="000C1CF6" w:rsidRDefault="00E401F3" w:rsidP="001105C5">
            <w:pPr>
              <w:autoSpaceDE/>
              <w:autoSpaceDN/>
              <w:adjustRightInd/>
              <w:snapToGrid/>
              <w:spacing w:after="0"/>
              <w:jc w:val="left"/>
              <w:rPr>
                <w:rFonts w:eastAsia="Times New Roman"/>
                <w:lang w:val="en-GB"/>
              </w:rPr>
            </w:pPr>
            <w:r w:rsidRPr="000C1CF6">
              <w:rPr>
                <w:rFonts w:eastAsia="Times New Roman"/>
                <w:lang w:val="en-GB"/>
              </w:rPr>
              <w:t>Note: how to capture the above agreement is up to the spec editor.</w:t>
            </w:r>
          </w:p>
          <w:p w14:paraId="2476DD88" w14:textId="77777777" w:rsidR="00E401F3" w:rsidRPr="000C1CF6" w:rsidRDefault="00E401F3" w:rsidP="001105C5">
            <w:pPr>
              <w:autoSpaceDE/>
              <w:autoSpaceDN/>
              <w:adjustRightInd/>
              <w:snapToGrid/>
              <w:spacing w:after="0"/>
              <w:jc w:val="left"/>
              <w:rPr>
                <w:rFonts w:eastAsia="Batang"/>
                <w:lang w:val="en-GB" w:eastAsia="x-none"/>
              </w:rPr>
            </w:pPr>
          </w:p>
          <w:p w14:paraId="7F1D7389" w14:textId="77777777" w:rsidR="00E401F3" w:rsidRPr="000C1CF6" w:rsidRDefault="00E401F3" w:rsidP="001105C5">
            <w:pPr>
              <w:tabs>
                <w:tab w:val="center" w:pos="4819"/>
              </w:tabs>
              <w:autoSpaceDE/>
              <w:autoSpaceDN/>
              <w:adjustRightInd/>
              <w:snapToGrid/>
              <w:spacing w:after="0"/>
              <w:jc w:val="left"/>
              <w:rPr>
                <w:rFonts w:ascii="Times" w:eastAsia="Times New Roman" w:hAnsi="Times"/>
                <w:iCs/>
                <w:lang w:val="en-GB" w:eastAsia="zh-CN"/>
              </w:rPr>
            </w:pPr>
            <w:r w:rsidRPr="000C1CF6">
              <w:rPr>
                <w:rFonts w:ascii="Times" w:eastAsia="Times New Roman" w:hAnsi="Times"/>
                <w:iCs/>
                <w:highlight w:val="green"/>
                <w:lang w:val="en-GB" w:eastAsia="zh-CN"/>
              </w:rPr>
              <w:t>Agreement</w:t>
            </w:r>
          </w:p>
          <w:p w14:paraId="27E63EE7" w14:textId="77777777" w:rsidR="00E401F3" w:rsidRPr="000C1CF6" w:rsidRDefault="00E401F3" w:rsidP="001105C5">
            <w:pPr>
              <w:autoSpaceDE/>
              <w:autoSpaceDN/>
              <w:adjustRightInd/>
              <w:snapToGrid/>
              <w:spacing w:after="0"/>
              <w:jc w:val="left"/>
              <w:rPr>
                <w:rFonts w:ascii="Times" w:eastAsia="Times New Roman" w:hAnsi="Times"/>
                <w:iCs/>
                <w:lang w:val="en-GB" w:eastAsia="zh-CN"/>
              </w:rPr>
            </w:pPr>
            <w:r w:rsidRPr="000C1CF6">
              <w:rPr>
                <w:rFonts w:ascii="Times" w:eastAsia="Times New Roman" w:hAnsi="Times"/>
                <w:iCs/>
                <w:lang w:eastAsia="zh-CN"/>
              </w:rPr>
              <w:t xml:space="preserve">If PUCCH </w:t>
            </w:r>
            <w:r w:rsidRPr="000C1CF6">
              <w:rPr>
                <w:rFonts w:ascii="Times" w:eastAsia="Times New Roman" w:hAnsi="Times"/>
                <w:iCs/>
                <w:lang w:val="en-GB"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4707E3FB" w14:textId="77777777" w:rsidR="00E401F3" w:rsidRPr="00B42DCF" w:rsidRDefault="00E401F3" w:rsidP="001105C5">
            <w:pPr>
              <w:numPr>
                <w:ilvl w:val="0"/>
                <w:numId w:val="60"/>
              </w:numPr>
              <w:autoSpaceDE/>
              <w:autoSpaceDN/>
              <w:adjustRightInd/>
              <w:snapToGrid/>
              <w:spacing w:after="0"/>
              <w:jc w:val="left"/>
              <w:textAlignment w:val="center"/>
              <w:rPr>
                <w:rFonts w:ascii="Times" w:eastAsia="Times New Roman" w:hAnsi="Times"/>
                <w:iCs/>
                <w:lang w:eastAsia="zh-CN"/>
              </w:rPr>
            </w:pPr>
            <w:r w:rsidRPr="000C1CF6">
              <w:rPr>
                <w:rFonts w:ascii="Times" w:eastAsia="Times New Roman" w:hAnsi="Times"/>
                <w:iCs/>
                <w:shd w:val="clear" w:color="auto" w:fill="FFFFFF"/>
                <w:lang w:eastAsia="zh-CN"/>
              </w:rPr>
              <w:lastRenderedPageBreak/>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14C1F9A4" w14:textId="77777777" w:rsidR="00E401F3" w:rsidRPr="00B42DCF" w:rsidRDefault="00E401F3" w:rsidP="001105C5">
            <w:pPr>
              <w:numPr>
                <w:ilvl w:val="1"/>
                <w:numId w:val="60"/>
              </w:numPr>
              <w:autoSpaceDE/>
              <w:autoSpaceDN/>
              <w:adjustRightInd/>
              <w:snapToGrid/>
              <w:spacing w:after="0"/>
              <w:jc w:val="left"/>
              <w:textAlignment w:val="center"/>
              <w:rPr>
                <w:rFonts w:ascii="Times" w:eastAsia="Times New Roman" w:hAnsi="Times"/>
                <w:iCs/>
                <w:lang w:eastAsia="zh-CN"/>
              </w:rPr>
            </w:pPr>
            <w:r w:rsidRPr="000C1CF6">
              <w:rPr>
                <w:rFonts w:ascii="Times" w:eastAsia="Times New Roman" w:hAnsi="Times"/>
                <w:iCs/>
                <w:shd w:val="clear" w:color="auto" w:fill="FFFFFF"/>
                <w:lang w:eastAsia="zh-CN"/>
              </w:rPr>
              <w:t>FFS: PUSCH repetition with A-CSI reports</w:t>
            </w:r>
          </w:p>
          <w:p w14:paraId="7092B9CE" w14:textId="77777777" w:rsidR="00E401F3" w:rsidRPr="00B42DCF" w:rsidRDefault="00E401F3" w:rsidP="001105C5">
            <w:pPr>
              <w:numPr>
                <w:ilvl w:val="0"/>
                <w:numId w:val="60"/>
              </w:numPr>
              <w:autoSpaceDE/>
              <w:autoSpaceDN/>
              <w:adjustRightInd/>
              <w:snapToGrid/>
              <w:spacing w:after="0"/>
              <w:jc w:val="left"/>
              <w:textAlignment w:val="center"/>
              <w:rPr>
                <w:rFonts w:ascii="Times" w:eastAsia="Times New Roman" w:hAnsi="Times"/>
                <w:iCs/>
                <w:lang w:eastAsia="zh-CN"/>
              </w:rPr>
            </w:pPr>
            <w:r w:rsidRPr="000C1CF6">
              <w:rPr>
                <w:rFonts w:ascii="Times" w:eastAsia="Times New Roman" w:hAnsi="Times"/>
                <w:iCs/>
                <w:shd w:val="clear" w:color="auto" w:fill="FFFFFF"/>
                <w:lang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47EEFAA3" w14:textId="77777777" w:rsidR="00E401F3" w:rsidRPr="00B42DCF" w:rsidRDefault="00E401F3" w:rsidP="001105C5">
            <w:pPr>
              <w:numPr>
                <w:ilvl w:val="1"/>
                <w:numId w:val="60"/>
              </w:numPr>
              <w:autoSpaceDE/>
              <w:autoSpaceDN/>
              <w:adjustRightInd/>
              <w:snapToGrid/>
              <w:spacing w:after="0"/>
              <w:jc w:val="left"/>
              <w:textAlignment w:val="center"/>
              <w:rPr>
                <w:rFonts w:ascii="Times" w:eastAsia="Times New Roman" w:hAnsi="Times"/>
                <w:iCs/>
                <w:lang w:eastAsia="zh-CN"/>
              </w:rPr>
            </w:pPr>
            <w:r w:rsidRPr="000C1CF6">
              <w:rPr>
                <w:rFonts w:ascii="Times" w:eastAsia="Times New Roman" w:hAnsi="Times"/>
                <w:iCs/>
                <w:shd w:val="clear" w:color="auto" w:fill="FFFFFF"/>
                <w:lang w:eastAsia="zh-CN"/>
              </w:rPr>
              <w:t>FFS: if PUCCH is overlap with PUSCH repetition in both time and frequency domain</w:t>
            </w:r>
            <w:r w:rsidRPr="000C1CF6">
              <w:rPr>
                <w:rFonts w:ascii="Times" w:eastAsia="Times New Roman" w:hAnsi="Times"/>
                <w:iCs/>
                <w:strike/>
                <w:shd w:val="clear" w:color="auto" w:fill="FFFFFF"/>
                <w:lang w:eastAsia="zh-CN"/>
              </w:rPr>
              <w:t>.</w:t>
            </w:r>
          </w:p>
          <w:p w14:paraId="36122126" w14:textId="77777777" w:rsidR="00E401F3" w:rsidRPr="00B42DCF" w:rsidRDefault="00E401F3" w:rsidP="001105C5">
            <w:pPr>
              <w:numPr>
                <w:ilvl w:val="0"/>
                <w:numId w:val="60"/>
              </w:numPr>
              <w:autoSpaceDE/>
              <w:autoSpaceDN/>
              <w:adjustRightInd/>
              <w:snapToGrid/>
              <w:spacing w:after="0"/>
              <w:jc w:val="left"/>
              <w:textAlignment w:val="center"/>
              <w:rPr>
                <w:rFonts w:ascii="Times" w:eastAsia="Times New Roman" w:hAnsi="Times"/>
                <w:iCs/>
                <w:lang w:eastAsia="zh-CN"/>
              </w:rPr>
            </w:pPr>
            <w:r w:rsidRPr="000C1CF6">
              <w:rPr>
                <w:rFonts w:ascii="Times" w:eastAsia="Times New Roman" w:hAnsi="Times"/>
                <w:iCs/>
                <w:lang w:eastAsia="zh-CN"/>
              </w:rPr>
              <w:t>UE does not expect there are multiple PUCCHs without repetitions in different PUCCH slots with a same or different UCI types other than SR overlapping with multiple PUSCH repetitions in the same OCC group.</w:t>
            </w:r>
          </w:p>
          <w:p w14:paraId="708E71CA" w14:textId="77777777" w:rsidR="00E401F3" w:rsidRPr="00B42DCF" w:rsidRDefault="00E401F3" w:rsidP="001105C5">
            <w:pPr>
              <w:numPr>
                <w:ilvl w:val="1"/>
                <w:numId w:val="60"/>
              </w:numPr>
              <w:autoSpaceDE/>
              <w:autoSpaceDN/>
              <w:adjustRightInd/>
              <w:snapToGrid/>
              <w:spacing w:after="0"/>
              <w:jc w:val="left"/>
              <w:textAlignment w:val="center"/>
              <w:rPr>
                <w:rFonts w:ascii="Times" w:eastAsia="Times New Roman" w:hAnsi="Times"/>
                <w:iCs/>
                <w:lang w:eastAsia="zh-CN"/>
              </w:rPr>
            </w:pPr>
            <w:r w:rsidRPr="000C1CF6">
              <w:rPr>
                <w:rFonts w:ascii="Times" w:eastAsia="Times New Roman" w:hAnsi="Times"/>
                <w:iCs/>
                <w:lang w:eastAsia="zh-CN"/>
              </w:rPr>
              <w:t>FFS</w:t>
            </w:r>
            <w:r w:rsidRPr="00B42DCF">
              <w:rPr>
                <w:rFonts w:ascii="Times" w:eastAsia="Times New Roman" w:hAnsi="Times"/>
                <w:iCs/>
                <w:lang w:eastAsia="zh-CN"/>
              </w:rPr>
              <w:t xml:space="preserve">: whether the above applies only </w:t>
            </w:r>
            <w:r w:rsidRPr="000C1CF6">
              <w:rPr>
                <w:rFonts w:ascii="Times" w:eastAsia="Times New Roman" w:hAnsi="Times"/>
                <w:iCs/>
                <w:lang w:eastAsia="zh-CN"/>
              </w:rPr>
              <w:t>when at least one of the overlapping PUCCHs result in a UCI being multiplexed on the PUSCH</w:t>
            </w:r>
          </w:p>
          <w:p w14:paraId="23B03B0F" w14:textId="77777777" w:rsidR="00E401F3" w:rsidRPr="000C1CF6" w:rsidRDefault="00E401F3" w:rsidP="001105C5">
            <w:pPr>
              <w:autoSpaceDE/>
              <w:autoSpaceDN/>
              <w:adjustRightInd/>
              <w:snapToGrid/>
              <w:spacing w:after="0"/>
              <w:jc w:val="left"/>
              <w:rPr>
                <w:rFonts w:ascii="Times" w:eastAsia="Times New Roman" w:hAnsi="Times"/>
                <w:iCs/>
                <w:lang w:val="en-GB" w:eastAsia="zh-CN"/>
              </w:rPr>
            </w:pPr>
            <w:r w:rsidRPr="000C1CF6">
              <w:rPr>
                <w:rFonts w:ascii="Times" w:eastAsia="Times New Roman" w:hAnsi="Times"/>
                <w:iCs/>
                <w:lang w:val="en-GB" w:eastAsia="zh-CN"/>
              </w:rPr>
              <w:t>Note 1: If the UCI on the PUCCH is dropped according to legacy rules and [updated] timeline conditions for UCI dropping are satisfied, there is no [additional] spec impact. (Option 1)</w:t>
            </w:r>
          </w:p>
          <w:p w14:paraId="3AD67ED9" w14:textId="77777777" w:rsidR="00E401F3" w:rsidRPr="000C1CF6" w:rsidRDefault="00E401F3" w:rsidP="001105C5">
            <w:pPr>
              <w:autoSpaceDE/>
              <w:autoSpaceDN/>
              <w:adjustRightInd/>
              <w:snapToGrid/>
              <w:spacing w:after="0"/>
              <w:jc w:val="left"/>
              <w:rPr>
                <w:rFonts w:ascii="Times" w:eastAsia="Times New Roman" w:hAnsi="Times"/>
                <w:iCs/>
                <w:lang w:val="en-GB" w:eastAsia="zh-CN"/>
              </w:rPr>
            </w:pPr>
            <w:r w:rsidRPr="000C1CF6">
              <w:rPr>
                <w:rFonts w:ascii="Times" w:eastAsia="Times New Roman" w:hAnsi="Times"/>
                <w:iCs/>
                <w:lang w:val="en-GB" w:eastAsia="zh-CN"/>
              </w:rPr>
              <w:t>Note 2: There can be multiple PUCCHs with same or different UCI types in the same slot (i.e. CSI report and HARQ-ACK) as in the legacy specifications</w:t>
            </w:r>
          </w:p>
          <w:p w14:paraId="51CD20D9" w14:textId="77777777" w:rsidR="00E401F3" w:rsidRPr="000C1CF6" w:rsidRDefault="00E401F3" w:rsidP="001105C5">
            <w:pPr>
              <w:autoSpaceDE/>
              <w:autoSpaceDN/>
              <w:adjustRightInd/>
              <w:snapToGrid/>
              <w:spacing w:after="0"/>
              <w:jc w:val="left"/>
              <w:rPr>
                <w:rFonts w:ascii="Times" w:eastAsia="Times New Roman" w:hAnsi="Times"/>
                <w:iCs/>
                <w:lang w:val="en-GB" w:eastAsia="zh-CN"/>
              </w:rPr>
            </w:pPr>
          </w:p>
          <w:p w14:paraId="457212C0" w14:textId="77777777" w:rsidR="00E401F3" w:rsidRPr="000C1CF6" w:rsidRDefault="00E401F3" w:rsidP="001105C5">
            <w:pPr>
              <w:autoSpaceDE/>
              <w:autoSpaceDN/>
              <w:adjustRightInd/>
              <w:snapToGrid/>
              <w:spacing w:after="0"/>
              <w:jc w:val="left"/>
              <w:rPr>
                <w:rFonts w:ascii="Times" w:eastAsia="Times New Roman" w:hAnsi="Times"/>
                <w:iCs/>
                <w:lang w:val="en-GB" w:eastAsia="zh-CN"/>
              </w:rPr>
            </w:pPr>
            <w:r w:rsidRPr="000C1CF6">
              <w:rPr>
                <w:rFonts w:ascii="Times" w:eastAsia="Times New Roman" w:hAnsi="Times"/>
                <w:iCs/>
                <w:highlight w:val="darkYellow"/>
                <w:lang w:val="en-GB" w:eastAsia="zh-CN"/>
              </w:rPr>
              <w:t>Working assumption 1</w:t>
            </w:r>
            <w:r w:rsidRPr="000C1CF6">
              <w:rPr>
                <w:rFonts w:ascii="Times" w:eastAsia="Times New Roman" w:hAnsi="Times"/>
                <w:iCs/>
                <w:lang w:val="en-GB" w:eastAsia="zh-CN"/>
              </w:rPr>
              <w:t>: The above agreement applies to different priority indexes for PUCCH/PUSCH if no additional specification impact is identified.</w:t>
            </w:r>
          </w:p>
          <w:p w14:paraId="44463B7F" w14:textId="77777777" w:rsidR="00E401F3" w:rsidRPr="000C1CF6" w:rsidRDefault="00E401F3" w:rsidP="001105C5">
            <w:pPr>
              <w:autoSpaceDE/>
              <w:autoSpaceDN/>
              <w:adjustRightInd/>
              <w:snapToGrid/>
              <w:spacing w:after="0"/>
              <w:jc w:val="left"/>
              <w:rPr>
                <w:rFonts w:ascii="Times" w:eastAsia="Times New Roman" w:hAnsi="Times"/>
                <w:iCs/>
                <w:lang w:val="en-GB" w:eastAsia="zh-CN"/>
              </w:rPr>
            </w:pPr>
          </w:p>
          <w:p w14:paraId="5565589E" w14:textId="77777777" w:rsidR="00E401F3" w:rsidRPr="000C1CF6" w:rsidRDefault="00E401F3" w:rsidP="001105C5">
            <w:pPr>
              <w:autoSpaceDE/>
              <w:autoSpaceDN/>
              <w:adjustRightInd/>
              <w:snapToGrid/>
              <w:spacing w:after="0"/>
              <w:jc w:val="left"/>
              <w:rPr>
                <w:rFonts w:ascii="Times" w:eastAsia="Times New Roman" w:hAnsi="Times"/>
                <w:iCs/>
                <w:lang w:val="en-GB" w:eastAsia="zh-CN"/>
              </w:rPr>
            </w:pPr>
            <w:r w:rsidRPr="000C1CF6">
              <w:rPr>
                <w:rFonts w:ascii="Times" w:eastAsia="Times New Roman" w:hAnsi="Times"/>
                <w:iCs/>
                <w:highlight w:val="darkYellow"/>
                <w:lang w:val="en-GB" w:eastAsia="zh-CN"/>
              </w:rPr>
              <w:t>Working assumption 2</w:t>
            </w:r>
            <w:r w:rsidRPr="000C1CF6">
              <w:rPr>
                <w:rFonts w:ascii="Times" w:eastAsia="Times New Roman" w:hAnsi="Times"/>
                <w:iCs/>
                <w:lang w:val="en-GB" w:eastAsia="zh-CN"/>
              </w:rPr>
              <w:t>: The above agreement applies to PUCCH with repetitions if no additional specification impact is identified.</w:t>
            </w:r>
          </w:p>
          <w:p w14:paraId="2C058B4D" w14:textId="77777777" w:rsidR="00E401F3" w:rsidRPr="00B42DCF" w:rsidRDefault="00E401F3" w:rsidP="001105C5">
            <w:pPr>
              <w:autoSpaceDE/>
              <w:autoSpaceDN/>
              <w:adjustRightInd/>
              <w:snapToGrid/>
              <w:spacing w:after="0"/>
              <w:jc w:val="left"/>
              <w:rPr>
                <w:rFonts w:eastAsia="Batang"/>
                <w:lang w:val="en-GB"/>
              </w:rPr>
            </w:pPr>
          </w:p>
        </w:tc>
      </w:tr>
    </w:tbl>
    <w:p w14:paraId="3174CB79" w14:textId="76214063" w:rsidR="00E401F3" w:rsidRDefault="00E401F3" w:rsidP="00815BE2">
      <w:pPr>
        <w:rPr>
          <w:lang w:eastAsia="zh-CN"/>
        </w:rPr>
      </w:pPr>
    </w:p>
    <w:p w14:paraId="624CAF6F" w14:textId="03FE541B" w:rsidR="006334DE" w:rsidRDefault="006334DE" w:rsidP="000C1CF6">
      <w:pPr>
        <w:pStyle w:val="3"/>
      </w:pPr>
      <w:r w:rsidRPr="000C1CF6">
        <w:t>Timeline</w:t>
      </w:r>
    </w:p>
    <w:p w14:paraId="4EED521F" w14:textId="7FBAE429" w:rsidR="00334380" w:rsidRDefault="00A12727" w:rsidP="000C1CF6">
      <w:pPr>
        <w:rPr>
          <w:rFonts w:eastAsia="Times New Roman"/>
          <w:iCs/>
          <w:lang w:val="en-GB"/>
        </w:rPr>
      </w:pPr>
      <w:r>
        <w:rPr>
          <w:lang w:eastAsia="zh-CN"/>
        </w:rPr>
        <w:t>T</w:t>
      </w:r>
      <w:r w:rsidRPr="00B42DCF">
        <w:rPr>
          <w:lang w:eastAsia="zh-CN"/>
        </w:rPr>
        <w:t xml:space="preserve">he first PUSCH repetition of an OCC group </w:t>
      </w:r>
      <w:r>
        <w:rPr>
          <w:lang w:eastAsia="zh-CN"/>
        </w:rPr>
        <w:t>agreed to determine the t</w:t>
      </w:r>
      <w:r w:rsidRPr="00B42DCF">
        <w:rPr>
          <w:lang w:eastAsia="zh-CN"/>
        </w:rPr>
        <w:t>imeline conditions for UCI multiplexing or pri</w:t>
      </w:r>
      <w:r>
        <w:rPr>
          <w:lang w:eastAsia="zh-CN"/>
        </w:rPr>
        <w:t>oritization for PUSCH</w:t>
      </w:r>
      <w:r w:rsidRPr="00B42DCF">
        <w:rPr>
          <w:lang w:eastAsia="zh-CN"/>
        </w:rPr>
        <w:t>/PUCCH</w:t>
      </w:r>
      <w:r>
        <w:rPr>
          <w:lang w:eastAsia="zh-CN"/>
        </w:rPr>
        <w:t>. One open issue is</w:t>
      </w:r>
      <w:r w:rsidR="00DA66EE">
        <w:rPr>
          <w:lang w:eastAsia="zh-CN"/>
        </w:rPr>
        <w:t xml:space="preserve"> </w:t>
      </w:r>
      <w:r w:rsidR="00B069D4">
        <w:rPr>
          <w:lang w:eastAsia="zh-CN"/>
        </w:rPr>
        <w:t>whether</w:t>
      </w:r>
      <w:r w:rsidR="00DA66EE">
        <w:rPr>
          <w:lang w:eastAsia="zh-CN"/>
        </w:rPr>
        <w:t xml:space="preserve"> PUCCH dropping should be considered in the updated</w:t>
      </w:r>
      <w:r>
        <w:rPr>
          <w:lang w:eastAsia="zh-CN"/>
        </w:rPr>
        <w:t xml:space="preserve"> </w:t>
      </w:r>
      <w:r w:rsidR="00DA66EE" w:rsidRPr="006C4AC9">
        <w:rPr>
          <w:rFonts w:eastAsia="Times New Roman"/>
          <w:iCs/>
          <w:lang w:val="en-GB"/>
        </w:rPr>
        <w:t>timeline conditions</w:t>
      </w:r>
      <w:r w:rsidR="00DA66EE">
        <w:rPr>
          <w:rFonts w:eastAsia="Times New Roman"/>
          <w:iCs/>
          <w:lang w:val="en-GB"/>
        </w:rPr>
        <w:t xml:space="preserve">. </w:t>
      </w:r>
    </w:p>
    <w:p w14:paraId="56B91039" w14:textId="5624481B" w:rsidR="00015C01" w:rsidRDefault="00B069D4" w:rsidP="000C1CF6">
      <w:r>
        <w:rPr>
          <w:rFonts w:eastAsia="Times New Roman"/>
          <w:iCs/>
          <w:lang w:val="en-GB"/>
        </w:rPr>
        <w:t>First</w:t>
      </w:r>
      <w:r w:rsidR="005C1D68">
        <w:rPr>
          <w:rFonts w:eastAsia="Times New Roman"/>
          <w:iCs/>
          <w:lang w:val="en-GB"/>
        </w:rPr>
        <w:t>, in legacy rule,</w:t>
      </w:r>
      <w:r w:rsidR="00015C01">
        <w:rPr>
          <w:rFonts w:eastAsia="Times New Roman"/>
          <w:iCs/>
          <w:lang w:val="en-GB"/>
        </w:rPr>
        <w:t xml:space="preserve"> a dropped</w:t>
      </w:r>
      <w:r w:rsidR="005C1D68">
        <w:rPr>
          <w:rFonts w:eastAsia="Times New Roman"/>
          <w:iCs/>
          <w:lang w:val="en-GB"/>
        </w:rPr>
        <w:t xml:space="preserve"> PUCCH is taken</w:t>
      </w:r>
      <w:r w:rsidR="00015C01">
        <w:rPr>
          <w:rFonts w:eastAsia="Times New Roman"/>
          <w:iCs/>
          <w:lang w:val="en-GB"/>
        </w:rPr>
        <w:t xml:space="preserve"> into</w:t>
      </w:r>
      <w:r w:rsidR="005C1D68">
        <w:rPr>
          <w:rFonts w:eastAsia="Times New Roman"/>
          <w:iCs/>
          <w:lang w:val="en-GB"/>
        </w:rPr>
        <w:t xml:space="preserve"> account even it is dropped</w:t>
      </w:r>
      <w:r w:rsidR="00015C01">
        <w:rPr>
          <w:rFonts w:eastAsia="Times New Roman"/>
          <w:iCs/>
          <w:lang w:val="en-GB"/>
        </w:rPr>
        <w:t>. As shown in the following spec.</w:t>
      </w:r>
      <w:r w:rsidR="004F2511">
        <w:rPr>
          <w:rFonts w:eastAsia="Times New Roman"/>
          <w:iCs/>
          <w:lang w:val="en-GB"/>
        </w:rPr>
        <w:t xml:space="preserve"> Although only multiplexes is mentioned, dropping </w:t>
      </w:r>
      <w:r w:rsidR="004F2511">
        <w:t xml:space="preserve">also covered by the timeline. For example, “UE does not transmit…” exits in many places. </w:t>
      </w:r>
      <w:r w:rsidR="00A305CB">
        <w:t xml:space="preserve">Figure 1 gives an example, SR on </w:t>
      </w:r>
      <w:r w:rsidR="00226272">
        <w:t>PUCCH format 1</w:t>
      </w:r>
      <w:r w:rsidR="00A305CB">
        <w:t xml:space="preserve">, </w:t>
      </w:r>
      <w:r w:rsidR="00226272">
        <w:t>1bit HARQ-ACK on PUCCH format 0</w:t>
      </w:r>
      <w:r w:rsidR="00A305CB">
        <w:t>, and DCI scheduled PUSCH are overlapping.</w:t>
      </w:r>
      <w:r w:rsidR="00226272">
        <w:t xml:space="preserve"> Overlapped PUCCHs result SR resource to carrier SR and HARQ-ACK. When handling</w:t>
      </w:r>
      <w:r w:rsidR="00226272" w:rsidRPr="00226272">
        <w:t xml:space="preserve"> </w:t>
      </w:r>
      <w:r w:rsidR="00226272">
        <w:t xml:space="preserve">PUCCH and PUSCH, only HARQ-ACK is piggyback on PUSCH, SR is dropped finally. </w:t>
      </w:r>
      <w:r w:rsidR="00FC16EE">
        <w:t>Obviously</w:t>
      </w:r>
      <w:r w:rsidR="00226272">
        <w:t xml:space="preserve">, </w:t>
      </w:r>
      <w:r w:rsidR="00EC2366">
        <w:t>the</w:t>
      </w:r>
      <w:r w:rsidR="00FC16EE">
        <w:t xml:space="preserve"> dropped</w:t>
      </w:r>
      <w:r w:rsidR="00EC2366">
        <w:t xml:space="preserve"> PUCCH resource still used to determine the first symbol</w:t>
      </w:r>
      <w:r w:rsidR="00F91C6D">
        <w:t>, due to it may affect the resultant PUCCH among the overlapped PUCCHs</w:t>
      </w:r>
      <w:r w:rsidR="00EC2366">
        <w:t xml:space="preserve">. </w:t>
      </w:r>
      <w:r w:rsidR="007B1CE1">
        <w:t xml:space="preserve">Similarly, it is same for PUSCH repetitions with inter-slot OCC, dropped PUCCH should be involved.  </w:t>
      </w:r>
    </w:p>
    <w:p w14:paraId="29FA0E7C" w14:textId="39547261" w:rsidR="00A305CB" w:rsidRDefault="00226272" w:rsidP="000C1CF6">
      <w:pPr>
        <w:pStyle w:val="a5"/>
        <w:rPr>
          <w:rFonts w:eastAsia="Times New Roman"/>
          <w:iCs/>
          <w:lang w:val="en-GB"/>
        </w:rPr>
      </w:pPr>
      <w:r w:rsidRPr="00A305CB">
        <w:rPr>
          <w:rFonts w:eastAsia="Times New Roman"/>
          <w:iCs/>
          <w:lang w:val="en-GB"/>
        </w:rPr>
        <w:object w:dxaOrig="5325" w:dyaOrig="2265" w14:anchorId="32847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5pt;height:113.2pt" o:ole="">
            <v:imagedata r:id="rId11" o:title=""/>
          </v:shape>
          <o:OLEObject Type="Embed" ProgID="Visio.Drawing.11" ShapeID="_x0000_i1025" DrawAspect="Content" ObjectID="_1808322576" r:id="rId12"/>
        </w:object>
      </w:r>
    </w:p>
    <w:p w14:paraId="7D283E3A" w14:textId="09431896" w:rsidR="004F2511" w:rsidRDefault="00A305CB" w:rsidP="000C1CF6">
      <w:pPr>
        <w:pStyle w:val="a5"/>
        <w:rPr>
          <w:rFonts w:eastAsia="Times New Roman"/>
          <w:iCs/>
          <w:lang w:val="en-GB"/>
        </w:rPr>
      </w:pPr>
      <w:r>
        <w:t xml:space="preserve">Figure </w:t>
      </w:r>
      <w:r w:rsidR="000135BB">
        <w:fldChar w:fldCharType="begin"/>
      </w:r>
      <w:r w:rsidR="000135BB">
        <w:instrText xml:space="preserve"> SEQ Figure \* ARABIC </w:instrText>
      </w:r>
      <w:r w:rsidR="000135BB">
        <w:fldChar w:fldCharType="separate"/>
      </w:r>
      <w:r>
        <w:rPr>
          <w:noProof/>
        </w:rPr>
        <w:t>1</w:t>
      </w:r>
      <w:r w:rsidR="000135BB">
        <w:rPr>
          <w:noProof/>
        </w:rPr>
        <w:fldChar w:fldCharType="end"/>
      </w:r>
      <w:r>
        <w:t xml:space="preserve">: </w:t>
      </w:r>
      <w:r w:rsidR="00EC2366">
        <w:t>PUCCH and PUSCH overlapping</w:t>
      </w:r>
    </w:p>
    <w:tbl>
      <w:tblPr>
        <w:tblStyle w:val="ad"/>
        <w:tblW w:w="0" w:type="auto"/>
        <w:tblLook w:val="04A0" w:firstRow="1" w:lastRow="0" w:firstColumn="1" w:lastColumn="0" w:noHBand="0" w:noVBand="1"/>
      </w:tblPr>
      <w:tblGrid>
        <w:gridCol w:w="9307"/>
      </w:tblGrid>
      <w:tr w:rsidR="00BE5957" w14:paraId="25EB1067" w14:textId="77777777" w:rsidTr="00BE5957">
        <w:tc>
          <w:tcPr>
            <w:tcW w:w="9307" w:type="dxa"/>
          </w:tcPr>
          <w:p w14:paraId="76E8D2D6" w14:textId="77777777" w:rsidR="00BE5957" w:rsidRPr="00FF3E67" w:rsidRDefault="00BE5957" w:rsidP="00BE5957">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r w:rsidRPr="00474A57">
              <w:t xml:space="preserve"> 9.2.5.</w:t>
            </w:r>
            <w:r>
              <w:t xml:space="preserve">3 and 18, the UE is configured to multiplex different UCI types </w:t>
            </w:r>
            <w:r w:rsidRPr="00474A57">
              <w:t xml:space="preserve">or UCI of different priority indexes </w:t>
            </w:r>
            <w:r>
              <w:t xml:space="preserve">in one PUCCH, and at least one of the multiple overlapping PUCCHs or PUSCHs is in response to a DCI format detection by </w:t>
            </w:r>
            <w:r>
              <w:lastRenderedPageBreak/>
              <w:t xml:space="preserve">the UE, the UE </w:t>
            </w:r>
            <w:r w:rsidRPr="000C1CF6">
              <w:rPr>
                <w:highlight w:val="yellow"/>
              </w:rPr>
              <w:t>multiplexes</w:t>
            </w:r>
            <w:r>
              <w:t xml:space="preserve"> all corresponding UCI types</w:t>
            </w:r>
            <w:r w:rsidRPr="00CB4690">
              <w:rPr>
                <w:rFonts w:hint="eastAsia"/>
                <w:lang w:eastAsia="zh-CN"/>
              </w:rPr>
              <w:t xml:space="preserve"> </w:t>
            </w:r>
            <w:r>
              <w:rPr>
                <w:rFonts w:hint="eastAsia"/>
                <w:lang w:eastAsia="zh-CN"/>
              </w:rPr>
              <w:t>or UCI of different priority indexes</w:t>
            </w:r>
            <w:r>
              <w:t xml:space="preserve">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w:t>
            </w:r>
            <w:r w:rsidRPr="000C1CF6">
              <w:rPr>
                <w:color w:val="FF0000"/>
              </w:rPr>
              <w:t xml:space="preserve">the first symbol </w:t>
            </w:r>
            <m:oMath>
              <m:sSub>
                <m:sSubPr>
                  <m:ctrlPr>
                    <w:rPr>
                      <w:rFonts w:ascii="Cambria Math" w:hAnsi="Cambria Math"/>
                      <w:i/>
                      <w:color w:val="FF0000"/>
                      <w:sz w:val="24"/>
                      <w:szCs w:val="24"/>
                    </w:rPr>
                  </m:ctrlPr>
                </m:sSubPr>
                <m:e>
                  <m:r>
                    <w:rPr>
                      <w:rFonts w:ascii="Cambria Math"/>
                      <w:color w:val="FF0000"/>
                    </w:rPr>
                    <m:t>S</m:t>
                  </m:r>
                </m:e>
                <m:sub>
                  <m:r>
                    <w:rPr>
                      <w:rFonts w:ascii="Cambria Math"/>
                      <w:color w:val="FF0000"/>
                    </w:rPr>
                    <m:t>0</m:t>
                  </m:r>
                </m:sub>
              </m:sSub>
            </m:oMath>
            <w:r w:rsidRPr="000C1CF6">
              <w:rPr>
                <w:color w:val="FF0000"/>
              </w:rPr>
              <w:t xml:space="preserve"> of the earliest PUCCH or PUSCH, among a group overlapping PUCCHs and PUSCHs in the slot</w:t>
            </w:r>
            <w:r>
              <w:t>, satisfies</w:t>
            </w:r>
            <w:r w:rsidRPr="00FF3E67">
              <w:t xml:space="preserve"> th</w:t>
            </w:r>
            <w:r>
              <w:t>e following timeline conditions</w:t>
            </w:r>
          </w:p>
          <w:p w14:paraId="554DD4D7" w14:textId="6F02D71B" w:rsidR="00BE5957" w:rsidRPr="000C1CF6" w:rsidRDefault="00BE5957" w:rsidP="000C1CF6">
            <w:pPr>
              <w:pStyle w:val="B1"/>
              <w:rPr>
                <w:lang w:val="en-AU" w:eastAsia="zh-CN"/>
              </w:rPr>
            </w:pPr>
            <w:r>
              <w:rPr>
                <w:lang w:val="en-AU" w:eastAsia="zh-CN"/>
              </w:rPr>
              <w:t>…</w:t>
            </w:r>
          </w:p>
        </w:tc>
      </w:tr>
    </w:tbl>
    <w:p w14:paraId="35B97516" w14:textId="19A1FB4B" w:rsidR="00015C01" w:rsidRDefault="00015C01" w:rsidP="000C1CF6">
      <w:pPr>
        <w:rPr>
          <w:rFonts w:eastAsia="Times New Roman"/>
          <w:iCs/>
          <w:lang w:val="en-GB"/>
        </w:rPr>
      </w:pPr>
    </w:p>
    <w:p w14:paraId="76321AD9" w14:textId="07E38270" w:rsidR="007B1CE1" w:rsidRPr="000C1CF6" w:rsidRDefault="007B1CE1" w:rsidP="000C1CF6">
      <w:pPr>
        <w:rPr>
          <w:i/>
          <w:lang w:eastAsia="zh-CN"/>
        </w:rPr>
      </w:pPr>
      <w:r>
        <w:rPr>
          <w:b/>
          <w:i/>
          <w:lang w:eastAsia="zh-CN"/>
        </w:rPr>
        <w:t>Proposal</w:t>
      </w:r>
      <w:r w:rsidR="000C1CF6">
        <w:rPr>
          <w:b/>
          <w:i/>
          <w:lang w:eastAsia="zh-CN"/>
        </w:rPr>
        <w:t xml:space="preserve"> 3</w:t>
      </w:r>
      <w:r>
        <w:rPr>
          <w:b/>
          <w:i/>
          <w:lang w:eastAsia="zh-CN"/>
        </w:rPr>
        <w:t xml:space="preserve">: </w:t>
      </w:r>
      <w:r w:rsidRPr="000C1CF6">
        <w:rPr>
          <w:b/>
          <w:i/>
          <w:lang w:eastAsia="zh-CN"/>
        </w:rPr>
        <w:t>For PUSCH repetitions with inter-slot OCC and PUCCH with/without repetitions,</w:t>
      </w:r>
      <w:r>
        <w:rPr>
          <w:b/>
          <w:i/>
          <w:lang w:eastAsia="zh-CN"/>
        </w:rPr>
        <w:t xml:space="preserve"> it can confirm </w:t>
      </w:r>
      <w:r w:rsidRPr="000C1CF6">
        <w:rPr>
          <w:b/>
          <w:i/>
          <w:lang w:eastAsia="zh-CN"/>
        </w:rPr>
        <w:t>dropp</w:t>
      </w:r>
      <w:r>
        <w:rPr>
          <w:b/>
          <w:i/>
          <w:lang w:eastAsia="zh-CN"/>
        </w:rPr>
        <w:t>ed</w:t>
      </w:r>
      <w:r w:rsidRPr="000C1CF6">
        <w:rPr>
          <w:b/>
          <w:i/>
          <w:lang w:eastAsia="zh-CN"/>
        </w:rPr>
        <w:t xml:space="preserve"> PUCCH </w:t>
      </w:r>
      <w:r>
        <w:rPr>
          <w:b/>
          <w:i/>
          <w:lang w:eastAsia="zh-CN"/>
        </w:rPr>
        <w:t xml:space="preserve">is involved in the timeline determination, as same as legacy. </w:t>
      </w:r>
    </w:p>
    <w:p w14:paraId="1E598844" w14:textId="49CCF4BF" w:rsidR="00B047A0" w:rsidRPr="000C1CF6" w:rsidRDefault="00334380" w:rsidP="000C1CF6">
      <w:pPr>
        <w:pStyle w:val="3"/>
      </w:pPr>
      <w:r>
        <w:rPr>
          <w:rFonts w:hint="eastAsia"/>
        </w:rPr>
        <w:t>C</w:t>
      </w:r>
      <w:r>
        <w:t xml:space="preserve">SI reference resource </w:t>
      </w:r>
    </w:p>
    <w:p w14:paraId="7546484C" w14:textId="0C105718" w:rsidR="00F64FA6" w:rsidRDefault="00F64FA6" w:rsidP="00815BE2">
      <w:pPr>
        <w:rPr>
          <w:lang w:eastAsia="zh-CN"/>
        </w:rPr>
      </w:pPr>
      <w:r>
        <w:rPr>
          <w:lang w:eastAsia="zh-CN"/>
        </w:rPr>
        <w:t>Another related timeline</w:t>
      </w:r>
      <w:r w:rsidR="00B42DCF">
        <w:rPr>
          <w:lang w:eastAsia="zh-CN"/>
        </w:rPr>
        <w:t xml:space="preserve"> issue is</w:t>
      </w:r>
      <w:r>
        <w:rPr>
          <w:lang w:eastAsia="zh-CN"/>
        </w:rPr>
        <w:t xml:space="preserve"> CSI </w:t>
      </w:r>
      <w:r w:rsidR="00464086">
        <w:rPr>
          <w:lang w:eastAsia="zh-CN"/>
        </w:rPr>
        <w:t>processing</w:t>
      </w:r>
      <w:r>
        <w:rPr>
          <w:lang w:eastAsia="zh-CN"/>
        </w:rPr>
        <w:t xml:space="preserve"> timeline </w:t>
      </w:r>
      <w:r w:rsidR="009B7A6D">
        <w:rPr>
          <w:lang w:eastAsia="zh-CN"/>
        </w:rPr>
        <w:t>referring</w:t>
      </w:r>
      <w:r>
        <w:rPr>
          <w:lang w:eastAsia="zh-CN"/>
        </w:rPr>
        <w:t xml:space="preserve"> as CSI reference resource. </w:t>
      </w:r>
    </w:p>
    <w:tbl>
      <w:tblPr>
        <w:tblStyle w:val="ad"/>
        <w:tblW w:w="0" w:type="auto"/>
        <w:tblLook w:val="04A0" w:firstRow="1" w:lastRow="0" w:firstColumn="1" w:lastColumn="0" w:noHBand="0" w:noVBand="1"/>
      </w:tblPr>
      <w:tblGrid>
        <w:gridCol w:w="9307"/>
      </w:tblGrid>
      <w:tr w:rsidR="008A0B5F" w14:paraId="1BCE2483" w14:textId="77777777" w:rsidTr="008A0B5F">
        <w:tc>
          <w:tcPr>
            <w:tcW w:w="9307" w:type="dxa"/>
          </w:tcPr>
          <w:p w14:paraId="23AC84EB" w14:textId="75A56BBA" w:rsidR="008A0B5F" w:rsidRDefault="008A0B5F" w:rsidP="00815BE2">
            <w:pPr>
              <w:rPr>
                <w:lang w:eastAsia="zh-CN"/>
              </w:rPr>
            </w:pPr>
            <w:r>
              <w:rPr>
                <w:rFonts w:hint="eastAsia"/>
                <w:lang w:eastAsia="zh-CN"/>
              </w:rPr>
              <w:t>3</w:t>
            </w:r>
            <w:r>
              <w:rPr>
                <w:lang w:eastAsia="zh-CN"/>
              </w:rPr>
              <w:t xml:space="preserve">8.214 </w:t>
            </w:r>
            <w:r w:rsidRPr="008A0B5F">
              <w:rPr>
                <w:lang w:eastAsia="zh-CN"/>
              </w:rPr>
              <w:t>5.2.2.5</w:t>
            </w:r>
            <w:r w:rsidRPr="008A0B5F">
              <w:rPr>
                <w:lang w:eastAsia="zh-CN"/>
              </w:rPr>
              <w:tab/>
              <w:t>CSI reference resource definition</w:t>
            </w:r>
          </w:p>
          <w:p w14:paraId="17D82F11" w14:textId="5222CD53" w:rsidR="008A0B5F" w:rsidRDefault="008A0B5F" w:rsidP="008A0B5F">
            <w:pPr>
              <w:pStyle w:val="B1"/>
              <w:rPr>
                <w:color w:val="000000" w:themeColor="text1"/>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lang w:val="x-none"/>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lang w:val="x-none"/>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lang w:val="x-none"/>
                    </w:rPr>
                  </m:ctrlPr>
                </m:fPr>
                <m:num>
                  <m:sSup>
                    <m:sSupPr>
                      <m:ctrlPr>
                        <w:rPr>
                          <w:rFonts w:ascii="Cambria Math" w:eastAsiaTheme="minorHAnsi" w:hAnsi="Cambria Math"/>
                          <w:i/>
                          <w:iCs/>
                          <w:color w:val="000000" w:themeColor="text1"/>
                          <w:sz w:val="22"/>
                          <w:szCs w:val="22"/>
                          <w:lang w:val="x-none"/>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lang w:val="x-none"/>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lang w:val="x-none"/>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lang w:val="x-none"/>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lang w:val="x-none"/>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cs="Calibri"/>
                      <w:i/>
                      <w:iCs/>
                      <w:sz w:val="22"/>
                      <w:szCs w:val="22"/>
                      <w:lang w:val="x-none"/>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lang w:val="x-none"/>
                    </w:rPr>
                  </m:ctrlPr>
                </m:sSubPr>
                <m:e>
                  <m:r>
                    <w:rPr>
                      <w:rFonts w:ascii="Cambria Math" w:hAnsi="Cambria Math"/>
                      <w:color w:val="000000" w:themeColor="text1"/>
                    </w:rPr>
                    <m:t>μ</m:t>
                  </m:r>
                </m:e>
                <m:sub>
                  <m:sSub>
                    <m:sSubPr>
                      <m:ctrlPr>
                        <w:rPr>
                          <w:rFonts w:ascii="Cambria Math" w:hAnsi="Cambria Math"/>
                          <w:i/>
                          <w:color w:val="000000" w:themeColor="text1"/>
                          <w:lang w:val="x-none"/>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lang w:val="x-none"/>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Pr>
                <w:color w:val="000000" w:themeColor="text1"/>
              </w:rPr>
              <w:t>,</w:t>
            </w:r>
          </w:p>
          <w:p w14:paraId="1C2BCD1C" w14:textId="49A34AAC" w:rsidR="008A0B5F" w:rsidRDefault="008A0B5F" w:rsidP="000C1CF6">
            <w:pPr>
              <w:pStyle w:val="B1"/>
              <w:ind w:leftChars="229" w:left="788"/>
              <w:rPr>
                <w:color w:val="000000" w:themeColor="text1"/>
              </w:rPr>
            </w:pPr>
            <w:r>
              <w:rPr>
                <w:color w:val="000000" w:themeColor="text1"/>
              </w:rPr>
              <w:t>…</w:t>
            </w:r>
          </w:p>
          <w:p w14:paraId="5B925F17" w14:textId="77777777" w:rsidR="008A0B5F" w:rsidRDefault="008A0B5F" w:rsidP="008A0B5F">
            <w:pPr>
              <w:pStyle w:val="B2"/>
              <w:rPr>
                <w:lang w:val="en-US"/>
              </w:rPr>
            </w:pPr>
            <w:r>
              <w:rPr>
                <w:lang w:val="en-US"/>
              </w:rPr>
              <w:t>-</w:t>
            </w:r>
            <w:r>
              <w:rPr>
                <w:lang w:val="en-US"/>
              </w:rPr>
              <w:tab/>
              <w:t>where for periodic and semi-persistent CSI reporting</w:t>
            </w:r>
          </w:p>
          <w:p w14:paraId="1956CCE0" w14:textId="77777777" w:rsidR="008A0B5F" w:rsidRDefault="008A0B5F" w:rsidP="008A0B5F">
            <w:pPr>
              <w:pStyle w:val="B3"/>
              <w:rPr>
                <w:lang w:val="x-none"/>
              </w:rPr>
            </w:pPr>
            <w:r>
              <w:t>-</w:t>
            </w:r>
            <w:r>
              <w:tab/>
              <w:t xml:space="preserve">if a single CSI-RS/SSB resource is configured for channel measurement </w:t>
            </w:r>
            <w:r>
              <w:rPr>
                <w:i/>
                <w:lang w:val="en-US"/>
              </w:rPr>
              <w:t>n</w:t>
            </w:r>
            <w:r>
              <w:rPr>
                <w:i/>
                <w:vertAlign w:val="subscript"/>
                <w:lang w:val="en-US"/>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lang w:val="x-none"/>
                    </w:rPr>
                  </m:ctrlPr>
                </m:sSupPr>
                <m:e>
                  <m:r>
                    <w:rPr>
                      <w:rFonts w:ascii="Cambria Math" w:hAnsi="Cambria Math"/>
                      <w:color w:val="000000" w:themeColor="text1"/>
                    </w:rPr>
                    <m:t>2</m:t>
                  </m:r>
                </m:e>
                <m:sup>
                  <m:sSub>
                    <m:sSubPr>
                      <m:ctrlPr>
                        <w:rPr>
                          <w:rFonts w:ascii="Cambria Math" w:hAnsi="Cambria Math"/>
                          <w:i/>
                          <w:iCs/>
                          <w:color w:val="000000" w:themeColor="text1"/>
                          <w:sz w:val="24"/>
                          <w:szCs w:val="24"/>
                          <w:lang w:val="x-none"/>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14:paraId="6DF99B77" w14:textId="7B86F654" w:rsidR="008A0B5F" w:rsidRPr="000C1CF6" w:rsidRDefault="008A0B5F" w:rsidP="000C1CF6">
            <w:pPr>
              <w:pStyle w:val="B3"/>
            </w:pPr>
            <w:r>
              <w:t>-</w:t>
            </w:r>
            <w:r>
              <w:tab/>
              <w:t xml:space="preserve">if multiple CSI-RS/SSB resources are configured for channel measurement </w:t>
            </w:r>
            <w:r>
              <w:rPr>
                <w:i/>
                <w:lang w:val="en-US"/>
              </w:rPr>
              <w:t>n</w:t>
            </w:r>
            <w:r>
              <w:rPr>
                <w:i/>
                <w:vertAlign w:val="subscript"/>
                <w:lang w:val="en-US"/>
              </w:rPr>
              <w:t>CSI_ref</w:t>
            </w:r>
            <w:r>
              <w:t xml:space="preserve"> is the smallest value greater than or equal to </w:t>
            </w:r>
            <w:r>
              <w:rPr>
                <w:rFonts w:eastAsia="宋体"/>
                <w:iCs/>
                <w:color w:val="000000" w:themeColor="text1"/>
                <w:position w:val="-6"/>
                <w:sz w:val="24"/>
                <w:szCs w:val="24"/>
                <w:lang w:val="fi-FI"/>
              </w:rPr>
              <w:object w:dxaOrig="555" w:dyaOrig="285" w14:anchorId="7C27A454">
                <v:shape id="_x0000_i1026" type="#_x0000_t75" style="width:27.7pt;height:14.65pt" o:ole="">
                  <v:imagedata r:id="rId13" o:title=""/>
                </v:shape>
                <o:OLEObject Type="Embed" ProgID="Equation.DSMT4" ShapeID="_x0000_i1026" DrawAspect="Content" ObjectID="_1808322577" r:id="rId14"/>
              </w:object>
            </w:r>
            <w:r>
              <w:rPr>
                <w:color w:val="000000" w:themeColor="text1"/>
              </w:rPr>
              <w:t xml:space="preserve">, </w:t>
            </w:r>
            <w:r>
              <w:t>such that it corresponds to a valid downlink slot.</w:t>
            </w:r>
          </w:p>
        </w:tc>
      </w:tr>
    </w:tbl>
    <w:p w14:paraId="655EE3D6" w14:textId="6A857554" w:rsidR="008A0B5F" w:rsidRDefault="008A0B5F" w:rsidP="00815BE2">
      <w:pPr>
        <w:rPr>
          <w:lang w:eastAsia="zh-CN"/>
        </w:rPr>
      </w:pPr>
    </w:p>
    <w:p w14:paraId="329EB9CA" w14:textId="2753CC3A" w:rsidR="004C0C24" w:rsidRDefault="00B047A0" w:rsidP="000C1CF6">
      <w:pPr>
        <w:autoSpaceDE/>
        <w:autoSpaceDN/>
        <w:adjustRightInd/>
        <w:snapToGrid/>
        <w:spacing w:after="0"/>
        <w:jc w:val="left"/>
        <w:textAlignment w:val="baseline"/>
        <w:rPr>
          <w:rFonts w:eastAsia="Times New Roman"/>
          <w:iCs/>
          <w:lang w:val="en-GB"/>
        </w:rPr>
      </w:pPr>
      <w:r w:rsidRPr="003E0A9F">
        <w:rPr>
          <w:rFonts w:eastAsia="Times New Roman"/>
          <w:iCs/>
          <w:lang w:val="en-GB"/>
        </w:rPr>
        <w:t xml:space="preserve">For resolving the overlapping PUSCH repetitions with inter-slot OCC and </w:t>
      </w:r>
      <w:r w:rsidR="004C0C24">
        <w:rPr>
          <w:rFonts w:eastAsia="Times New Roman"/>
          <w:iCs/>
          <w:lang w:val="en-GB"/>
        </w:rPr>
        <w:t xml:space="preserve">P/SP CSI on </w:t>
      </w:r>
      <w:r w:rsidRPr="003E0A9F">
        <w:rPr>
          <w:rFonts w:eastAsia="Times New Roman"/>
          <w:iCs/>
          <w:lang w:val="en-GB"/>
        </w:rPr>
        <w:t xml:space="preserve">PUCCH with/without repetitions, the legacy </w:t>
      </w:r>
      <w:r>
        <w:rPr>
          <w:rFonts w:eastAsia="Times New Roman"/>
          <w:iCs/>
          <w:lang w:val="en-GB"/>
        </w:rPr>
        <w:t xml:space="preserve">definition of CSI reference resource is impacted, </w:t>
      </w:r>
      <w:r w:rsidR="004C0C24">
        <w:rPr>
          <w:rFonts w:eastAsia="Times New Roman"/>
          <w:iCs/>
          <w:lang w:val="en-GB"/>
        </w:rPr>
        <w:t xml:space="preserve">following alternatives can be considered: </w:t>
      </w:r>
    </w:p>
    <w:p w14:paraId="091BC281" w14:textId="75E180A9" w:rsidR="00CF6AAC" w:rsidRDefault="004C0C24" w:rsidP="000C1CF6">
      <w:pPr>
        <w:autoSpaceDE/>
        <w:autoSpaceDN/>
        <w:adjustRightInd/>
        <w:snapToGrid/>
        <w:spacing w:after="0"/>
        <w:jc w:val="left"/>
        <w:textAlignment w:val="baseline"/>
      </w:pPr>
      <w:r>
        <w:rPr>
          <w:rFonts w:eastAsia="Times New Roman"/>
          <w:iCs/>
          <w:lang w:val="en-GB"/>
        </w:rPr>
        <w:t xml:space="preserve">Alt1: </w:t>
      </w:r>
      <w:r w:rsidR="00B047A0">
        <w:rPr>
          <w:lang w:eastAsia="zh-CN"/>
        </w:rPr>
        <w:t xml:space="preserve">For </w:t>
      </w:r>
      <w:r w:rsidR="00CF6AAC">
        <w:rPr>
          <w:lang w:eastAsia="zh-CN"/>
        </w:rPr>
        <w:t xml:space="preserve">CSI reference resource </w:t>
      </w:r>
      <w:r w:rsidR="00B047A0">
        <w:rPr>
          <w:lang w:eastAsia="zh-CN"/>
        </w:rPr>
        <w:t xml:space="preserve">determination, </w:t>
      </w:r>
      <w:r w:rsidR="00CF6AAC">
        <w:rPr>
          <w:lang w:eastAsia="zh-CN"/>
        </w:rPr>
        <w:t>t</w:t>
      </w:r>
      <w:r w:rsidR="00CF6AAC" w:rsidRPr="00B42DCF">
        <w:rPr>
          <w:lang w:eastAsia="zh-CN"/>
        </w:rPr>
        <w:t>he first PUSCH repetition of an OCC group</w:t>
      </w:r>
      <w:r w:rsidR="00B047A0">
        <w:rPr>
          <w:lang w:eastAsia="zh-CN"/>
        </w:rPr>
        <w:t xml:space="preserve"> is used instead of </w:t>
      </w:r>
      <w:r w:rsidR="00B047A0">
        <w:t>uplink slot of CSI report</w:t>
      </w:r>
      <w:r>
        <w:t xml:space="preserve">. As shown in the following figure. </w:t>
      </w:r>
    </w:p>
    <w:p w14:paraId="185553DF" w14:textId="439F4A47" w:rsidR="00CF6AAC" w:rsidRDefault="00CF6AAC" w:rsidP="004C0C24">
      <w:pPr>
        <w:rPr>
          <w:lang w:eastAsia="zh-CN"/>
        </w:rPr>
      </w:pPr>
      <w:r>
        <w:rPr>
          <w:lang w:eastAsia="zh-CN"/>
        </w:rPr>
        <w:t xml:space="preserve">Alt2: </w:t>
      </w:r>
      <w:r w:rsidR="004C0C24">
        <w:rPr>
          <w:lang w:eastAsia="zh-CN"/>
        </w:rPr>
        <w:t>P/SP-CSI on PUCCH does not expect overlapping over PUSCH in other than the first PUSCH repetition in an OCC group.</w:t>
      </w:r>
    </w:p>
    <w:p w14:paraId="74B01F4E" w14:textId="6D1CA630" w:rsidR="006334DE" w:rsidRDefault="004C0C24" w:rsidP="00815BE2">
      <w:pPr>
        <w:rPr>
          <w:color w:val="000000" w:themeColor="text1"/>
        </w:rPr>
      </w:pPr>
      <w:r w:rsidRPr="009071CA">
        <w:rPr>
          <w:color w:val="000000" w:themeColor="text1"/>
        </w:rPr>
        <w:object w:dxaOrig="24541" w:dyaOrig="8611" w14:anchorId="210A3087">
          <v:shape id="_x0000_i1027" type="#_x0000_t75" style="width:480.9pt;height:170.55pt" o:ole="">
            <v:imagedata r:id="rId15" o:title=""/>
          </v:shape>
          <o:OLEObject Type="Embed" ProgID="Visio.Drawing.15" ShapeID="_x0000_i1027" DrawAspect="Content" ObjectID="_1808322578" r:id="rId16"/>
        </w:object>
      </w:r>
    </w:p>
    <w:p w14:paraId="7F20778B" w14:textId="1FDA6852" w:rsidR="00464086" w:rsidRPr="00464086" w:rsidRDefault="00464086" w:rsidP="00464086">
      <w:pPr>
        <w:jc w:val="center"/>
        <w:rPr>
          <w:b/>
          <w:color w:val="000000" w:themeColor="text1"/>
        </w:rPr>
      </w:pPr>
      <w:r w:rsidRPr="00464086">
        <w:rPr>
          <w:b/>
          <w:color w:val="000000" w:themeColor="text1"/>
        </w:rPr>
        <w:t>F</w:t>
      </w:r>
      <w:r w:rsidRPr="00464086">
        <w:rPr>
          <w:rFonts w:hint="eastAsia"/>
          <w:b/>
          <w:color w:val="000000" w:themeColor="text1"/>
          <w:lang w:eastAsia="zh-CN"/>
        </w:rPr>
        <w:t>igure</w:t>
      </w:r>
      <w:r w:rsidRPr="00464086">
        <w:rPr>
          <w:b/>
          <w:color w:val="000000" w:themeColor="text1"/>
        </w:rPr>
        <w:t xml:space="preserve"> 2</w:t>
      </w:r>
      <w:r w:rsidRPr="00464086">
        <w:rPr>
          <w:rFonts w:hint="eastAsia"/>
          <w:b/>
          <w:color w:val="000000" w:themeColor="text1"/>
          <w:lang w:eastAsia="zh-CN"/>
        </w:rPr>
        <w:t>:</w:t>
      </w:r>
      <w:r>
        <w:rPr>
          <w:b/>
          <w:color w:val="000000" w:themeColor="text1"/>
          <w:lang w:eastAsia="zh-CN"/>
        </w:rPr>
        <w:t xml:space="preserve"> </w:t>
      </w:r>
      <w:r w:rsidRPr="00464086">
        <w:rPr>
          <w:b/>
          <w:color w:val="000000" w:themeColor="text1"/>
          <w:lang w:eastAsia="zh-CN"/>
        </w:rPr>
        <w:t>CSI processing timeline</w:t>
      </w:r>
    </w:p>
    <w:p w14:paraId="04B82EBF" w14:textId="79FD6FBF" w:rsidR="004C0C24" w:rsidRPr="003E0A9F" w:rsidRDefault="004C0C24" w:rsidP="004C0C24">
      <w:pPr>
        <w:rPr>
          <w:b/>
          <w:i/>
          <w:lang w:eastAsia="zh-CN"/>
        </w:rPr>
      </w:pPr>
      <w:r w:rsidRPr="006F1FF3">
        <w:rPr>
          <w:b/>
          <w:i/>
          <w:lang w:eastAsia="zh-CN"/>
        </w:rPr>
        <w:lastRenderedPageBreak/>
        <w:t>Proposal</w:t>
      </w:r>
      <w:r w:rsidRPr="006334DE">
        <w:rPr>
          <w:b/>
          <w:i/>
          <w:lang w:eastAsia="zh-CN"/>
        </w:rPr>
        <w:t xml:space="preserve"> </w:t>
      </w:r>
      <w:r w:rsidR="000C1CF6">
        <w:rPr>
          <w:b/>
          <w:i/>
          <w:lang w:eastAsia="zh-CN"/>
        </w:rPr>
        <w:t>4</w:t>
      </w:r>
      <w:r w:rsidRPr="006334DE">
        <w:rPr>
          <w:b/>
          <w:i/>
          <w:lang w:eastAsia="zh-CN"/>
        </w:rPr>
        <w:t>:</w:t>
      </w:r>
      <w:r w:rsidRPr="004C0C24">
        <w:t xml:space="preserve"> </w:t>
      </w:r>
      <w:r w:rsidRPr="004C0C24">
        <w:rPr>
          <w:b/>
          <w:i/>
          <w:lang w:eastAsia="zh-CN"/>
        </w:rPr>
        <w:t xml:space="preserve">For resolving the overlapping PUSCH repetitions with inter-slot OCC and </w:t>
      </w:r>
      <w:r w:rsidR="00ED4009">
        <w:rPr>
          <w:b/>
          <w:i/>
          <w:lang w:eastAsia="zh-CN"/>
        </w:rPr>
        <w:t xml:space="preserve">P/SP CSI on </w:t>
      </w:r>
      <w:r w:rsidRPr="004C0C24">
        <w:rPr>
          <w:b/>
          <w:i/>
          <w:lang w:eastAsia="zh-CN"/>
        </w:rPr>
        <w:t xml:space="preserve">PUCCH with/without repetitions, </w:t>
      </w:r>
      <w:r>
        <w:rPr>
          <w:b/>
          <w:i/>
          <w:lang w:eastAsia="zh-CN"/>
        </w:rPr>
        <w:t>further discuss impacts to</w:t>
      </w:r>
      <w:r w:rsidRPr="004C0C24">
        <w:rPr>
          <w:b/>
          <w:i/>
          <w:lang w:eastAsia="zh-CN"/>
        </w:rPr>
        <w:t xml:space="preserve"> CSI reference resource</w:t>
      </w:r>
      <w:r w:rsidRPr="003E0A9F">
        <w:rPr>
          <w:b/>
          <w:i/>
          <w:lang w:eastAsia="zh-CN"/>
        </w:rPr>
        <w:t>.</w:t>
      </w:r>
    </w:p>
    <w:p w14:paraId="6AFF2EDB" w14:textId="6CF638FE" w:rsidR="008B3E01" w:rsidRPr="000C1CF6" w:rsidRDefault="008B3E01" w:rsidP="000C1CF6">
      <w:pPr>
        <w:pStyle w:val="af2"/>
        <w:numPr>
          <w:ilvl w:val="0"/>
          <w:numId w:val="65"/>
        </w:numPr>
        <w:autoSpaceDE/>
        <w:autoSpaceDN/>
        <w:adjustRightInd/>
        <w:snapToGrid/>
        <w:spacing w:after="0"/>
        <w:ind w:firstLineChars="0"/>
        <w:jc w:val="left"/>
        <w:textAlignment w:val="baseline"/>
        <w:rPr>
          <w:b/>
          <w:i/>
        </w:rPr>
      </w:pPr>
      <w:r w:rsidRPr="000C1CF6">
        <w:rPr>
          <w:rFonts w:eastAsia="Times New Roman"/>
          <w:b/>
          <w:i/>
          <w:iCs/>
          <w:lang w:val="en-GB"/>
        </w:rPr>
        <w:t xml:space="preserve">Alt1: </w:t>
      </w:r>
      <w:r w:rsidRPr="000C1CF6">
        <w:rPr>
          <w:b/>
          <w:i/>
          <w:lang w:eastAsia="zh-CN"/>
        </w:rPr>
        <w:t xml:space="preserve">For CSI reference resource determination, the first PUSCH repetition of an OCC group is used instead of </w:t>
      </w:r>
      <w:r w:rsidRPr="000C1CF6">
        <w:rPr>
          <w:b/>
          <w:i/>
        </w:rPr>
        <w:t xml:space="preserve">uplink slot of CSI report. </w:t>
      </w:r>
    </w:p>
    <w:p w14:paraId="5AB57660" w14:textId="77777777" w:rsidR="008B3E01" w:rsidRPr="000C1CF6" w:rsidRDefault="008B3E01" w:rsidP="000C1CF6">
      <w:pPr>
        <w:pStyle w:val="af2"/>
        <w:numPr>
          <w:ilvl w:val="0"/>
          <w:numId w:val="65"/>
        </w:numPr>
        <w:ind w:firstLineChars="0"/>
        <w:rPr>
          <w:b/>
          <w:i/>
          <w:lang w:eastAsia="zh-CN"/>
        </w:rPr>
      </w:pPr>
      <w:r w:rsidRPr="000C1CF6">
        <w:rPr>
          <w:b/>
          <w:i/>
          <w:lang w:eastAsia="zh-CN"/>
        </w:rPr>
        <w:t>Alt2: P/SP-CSI on PUCCH does not expect overlapping over PUSCH in other than the first PUSCH repetition in an OCC group.</w:t>
      </w:r>
    </w:p>
    <w:p w14:paraId="406F5BB9" w14:textId="77777777" w:rsidR="004C0C24" w:rsidRPr="008B3E01" w:rsidRDefault="004C0C24" w:rsidP="00815BE2">
      <w:pPr>
        <w:rPr>
          <w:lang w:eastAsia="zh-CN"/>
        </w:rPr>
      </w:pPr>
    </w:p>
    <w:p w14:paraId="01A7ABE7" w14:textId="183C631A" w:rsidR="003E12E8" w:rsidRPr="00815BE2" w:rsidRDefault="003E12E8" w:rsidP="00815BE2">
      <w:pPr>
        <w:pStyle w:val="3"/>
        <w:rPr>
          <w:lang w:eastAsia="zh-CN"/>
        </w:rPr>
      </w:pPr>
      <w:r w:rsidRPr="003E12E8">
        <w:rPr>
          <w:lang w:eastAsia="zh-CN"/>
        </w:rPr>
        <w:t>PUCCH with</w:t>
      </w:r>
      <w:r w:rsidR="00ED595B">
        <w:rPr>
          <w:lang w:eastAsia="zh-CN"/>
        </w:rPr>
        <w:t>out</w:t>
      </w:r>
      <w:r w:rsidRPr="003E12E8">
        <w:rPr>
          <w:lang w:eastAsia="zh-CN"/>
        </w:rPr>
        <w:t xml:space="preserve"> repetition</w:t>
      </w:r>
      <w:r w:rsidR="00BC68FD">
        <w:rPr>
          <w:lang w:eastAsia="zh-CN"/>
        </w:rPr>
        <w:t xml:space="preserve"> with same priority</w:t>
      </w:r>
    </w:p>
    <w:p w14:paraId="4138BA04" w14:textId="3D40FE5C" w:rsidR="009D30E8" w:rsidRPr="00815BE2" w:rsidRDefault="009D30E8" w:rsidP="005420FF">
      <w:pPr>
        <w:rPr>
          <w:lang w:eastAsia="zh-CN"/>
        </w:rPr>
      </w:pPr>
      <w:r w:rsidRPr="00815BE2">
        <w:rPr>
          <w:lang w:eastAsia="zh-CN"/>
        </w:rPr>
        <w:t xml:space="preserve">For </w:t>
      </w:r>
      <w:bookmarkStart w:id="4" w:name="OLE_LINK20"/>
      <w:bookmarkStart w:id="5" w:name="OLE_LINK21"/>
      <w:r w:rsidRPr="00815BE2">
        <w:rPr>
          <w:lang w:eastAsia="zh-CN"/>
        </w:rPr>
        <w:t>inter-slot time-domain OCC with PUSCH</w:t>
      </w:r>
      <w:bookmarkEnd w:id="4"/>
      <w:bookmarkEnd w:id="5"/>
      <w:r w:rsidRPr="00815BE2">
        <w:rPr>
          <w:lang w:eastAsia="zh-CN"/>
        </w:rPr>
        <w:t xml:space="preserve"> repetition type A, </w:t>
      </w:r>
      <w:r w:rsidR="00CB6394">
        <w:rPr>
          <w:lang w:eastAsia="zh-CN"/>
        </w:rPr>
        <w:t xml:space="preserve">there are three open issues for </w:t>
      </w:r>
      <w:r w:rsidRPr="00815BE2">
        <w:rPr>
          <w:lang w:eastAsia="zh-CN"/>
        </w:rPr>
        <w:t>UCI multiplexing</w:t>
      </w:r>
      <w:r w:rsidR="00CB6394">
        <w:rPr>
          <w:lang w:eastAsia="zh-CN"/>
        </w:rPr>
        <w:t>.</w:t>
      </w:r>
      <w:r w:rsidR="00000320" w:rsidRPr="00815BE2">
        <w:rPr>
          <w:lang w:eastAsia="zh-CN"/>
        </w:rPr>
        <w:t xml:space="preserve"> </w:t>
      </w:r>
    </w:p>
    <w:p w14:paraId="1D6152E4" w14:textId="5D94B09D" w:rsidR="001105C5" w:rsidRDefault="00BC68FD" w:rsidP="005420FF">
      <w:pPr>
        <w:rPr>
          <w:lang w:eastAsia="zh-CN"/>
        </w:rPr>
      </w:pPr>
      <w:r>
        <w:rPr>
          <w:rFonts w:ascii="Times" w:eastAsia="Times New Roman" w:hAnsi="Times"/>
          <w:iCs/>
          <w:shd w:val="clear" w:color="auto" w:fill="FFFFFF"/>
          <w:lang w:eastAsia="zh-CN"/>
        </w:rPr>
        <w:t>First, some companies wanted to consider</w:t>
      </w:r>
      <w:r w:rsidR="001105C5">
        <w:rPr>
          <w:rFonts w:ascii="Times" w:eastAsia="Times New Roman" w:hAnsi="Times"/>
          <w:iCs/>
          <w:shd w:val="clear" w:color="auto" w:fill="FFFFFF"/>
          <w:lang w:eastAsia="zh-CN"/>
        </w:rPr>
        <w:t xml:space="preserve"> </w:t>
      </w:r>
      <w:r w:rsidR="00CB6394" w:rsidRPr="006C4AC9">
        <w:rPr>
          <w:rFonts w:ascii="Times" w:eastAsia="Times New Roman" w:hAnsi="Times"/>
          <w:iCs/>
          <w:shd w:val="clear" w:color="auto" w:fill="FFFFFF"/>
          <w:lang w:eastAsia="zh-CN"/>
        </w:rPr>
        <w:t>PUCCH overlap</w:t>
      </w:r>
      <w:r>
        <w:rPr>
          <w:rFonts w:ascii="Times" w:eastAsia="Times New Roman" w:hAnsi="Times"/>
          <w:iCs/>
          <w:shd w:val="clear" w:color="auto" w:fill="FFFFFF"/>
          <w:lang w:eastAsia="zh-CN"/>
        </w:rPr>
        <w:t>ping</w:t>
      </w:r>
      <w:r w:rsidR="00CB6394" w:rsidRPr="006C4AC9">
        <w:rPr>
          <w:rFonts w:ascii="Times" w:eastAsia="Times New Roman" w:hAnsi="Times"/>
          <w:iCs/>
          <w:shd w:val="clear" w:color="auto" w:fill="FFFFFF"/>
          <w:lang w:eastAsia="zh-CN"/>
        </w:rPr>
        <w:t xml:space="preserve"> with PUSCH repetition in both time and frequency domain</w:t>
      </w:r>
      <w:r>
        <w:rPr>
          <w:rFonts w:ascii="Times" w:eastAsia="Times New Roman" w:hAnsi="Times"/>
          <w:iCs/>
          <w:shd w:val="clear" w:color="auto" w:fill="FFFFFF"/>
          <w:lang w:eastAsia="zh-CN"/>
        </w:rPr>
        <w:t>.</w:t>
      </w:r>
      <w:r w:rsidR="001105C5">
        <w:rPr>
          <w:lang w:eastAsia="zh-CN"/>
        </w:rPr>
        <w:t xml:space="preserve"> </w:t>
      </w:r>
      <w:r>
        <w:rPr>
          <w:lang w:eastAsia="zh-CN"/>
        </w:rPr>
        <w:t>T</w:t>
      </w:r>
      <w:r w:rsidR="001105C5">
        <w:rPr>
          <w:lang w:eastAsia="zh-CN"/>
        </w:rPr>
        <w:t xml:space="preserve">he intention is to avoid the survived PUCCH </w:t>
      </w:r>
      <w:r w:rsidR="001105C5" w:rsidRPr="001105C5">
        <w:rPr>
          <w:lang w:eastAsia="zh-CN"/>
        </w:rPr>
        <w:t xml:space="preserve">interference </w:t>
      </w:r>
      <w:r w:rsidR="001105C5">
        <w:rPr>
          <w:lang w:eastAsia="zh-CN"/>
        </w:rPr>
        <w:t xml:space="preserve">PUSCH of other paired UEs. However, PUCCH </w:t>
      </w:r>
      <w:r w:rsidR="002735D5">
        <w:rPr>
          <w:lang w:eastAsia="zh-CN"/>
        </w:rPr>
        <w:t>resource</w:t>
      </w:r>
      <w:r w:rsidR="001105C5">
        <w:rPr>
          <w:lang w:eastAsia="zh-CN"/>
        </w:rPr>
        <w:t xml:space="preserve"> </w:t>
      </w:r>
      <w:r w:rsidR="002735D5">
        <w:rPr>
          <w:lang w:eastAsia="zh-CN"/>
        </w:rPr>
        <w:t xml:space="preserve">can be located </w:t>
      </w:r>
      <w:r w:rsidR="001105C5">
        <w:rPr>
          <w:lang w:eastAsia="zh-CN"/>
        </w:rPr>
        <w:t xml:space="preserve">at lower or higher part of BWP, to reduce the segmentation of UL resources. Then there is less chance PUCCH is overlapping with PUSCH in both time and frequency domain. </w:t>
      </w:r>
      <w:r w:rsidR="002735D5">
        <w:rPr>
          <w:lang w:eastAsia="zh-CN"/>
        </w:rPr>
        <w:t>Moreover,</w:t>
      </w:r>
      <w:r w:rsidR="001105C5">
        <w:rPr>
          <w:lang w:eastAsia="zh-CN"/>
        </w:rPr>
        <w:t xml:space="preserve"> it </w:t>
      </w:r>
      <w:r w:rsidR="002735D5">
        <w:rPr>
          <w:lang w:eastAsia="zh-CN"/>
        </w:rPr>
        <w:t>is</w:t>
      </w:r>
      <w:r w:rsidR="001105C5">
        <w:rPr>
          <w:lang w:eastAsia="zh-CN"/>
        </w:rPr>
        <w:t xml:space="preserve"> unreasonable to scheduling multiple UE to transmit PUSCH within the region of PUCCH resources. Thus, it is good enough up to gNB </w:t>
      </w:r>
      <w:r w:rsidR="002735D5">
        <w:rPr>
          <w:lang w:eastAsia="zh-CN"/>
        </w:rPr>
        <w:t>implementation</w:t>
      </w:r>
      <w:r w:rsidR="001105C5">
        <w:rPr>
          <w:lang w:eastAsia="zh-CN"/>
        </w:rPr>
        <w:t xml:space="preserve"> to avoid </w:t>
      </w:r>
      <w:r w:rsidR="001105C5" w:rsidRPr="006C4AC9">
        <w:rPr>
          <w:rFonts w:ascii="Times" w:eastAsia="Times New Roman" w:hAnsi="Times"/>
          <w:iCs/>
          <w:shd w:val="clear" w:color="auto" w:fill="FFFFFF"/>
          <w:lang w:eastAsia="zh-CN"/>
        </w:rPr>
        <w:t>PUCCH is overlap with PUSCH repetition in both time and frequency domain</w:t>
      </w:r>
      <w:r w:rsidR="001105C5">
        <w:rPr>
          <w:rFonts w:ascii="Times" w:eastAsia="Times New Roman" w:hAnsi="Times"/>
          <w:iCs/>
          <w:shd w:val="clear" w:color="auto" w:fill="FFFFFF"/>
          <w:lang w:eastAsia="zh-CN"/>
        </w:rPr>
        <w:t xml:space="preserve">. No need to further study this issue. </w:t>
      </w:r>
    </w:p>
    <w:p w14:paraId="42E7C4F4" w14:textId="5C6C29C6" w:rsidR="00E82022" w:rsidRPr="00815BE2" w:rsidRDefault="00D0045B" w:rsidP="005420FF">
      <w:pPr>
        <w:rPr>
          <w:b/>
          <w:i/>
          <w:lang w:eastAsia="zh-CN"/>
        </w:rPr>
      </w:pPr>
      <w:r>
        <w:rPr>
          <w:b/>
          <w:i/>
          <w:lang w:eastAsia="zh-CN"/>
        </w:rPr>
        <w:t xml:space="preserve">Proposal </w:t>
      </w:r>
      <w:r w:rsidR="000C1CF6">
        <w:rPr>
          <w:b/>
          <w:i/>
          <w:lang w:eastAsia="zh-CN"/>
        </w:rPr>
        <w:t>5</w:t>
      </w:r>
      <w:r>
        <w:rPr>
          <w:b/>
          <w:i/>
          <w:lang w:eastAsia="zh-CN"/>
        </w:rPr>
        <w:t xml:space="preserve">: </w:t>
      </w:r>
      <w:r w:rsidR="001105C5" w:rsidRPr="001105C5">
        <w:rPr>
          <w:b/>
          <w:i/>
          <w:lang w:eastAsia="zh-CN"/>
        </w:rPr>
        <w:t>it is good enough up to gNB implemantion to avoid PUCCH is overlap with PUSCH repetition in both time and frequency domain</w:t>
      </w:r>
      <w:r w:rsidR="001105C5">
        <w:rPr>
          <w:b/>
          <w:i/>
          <w:lang w:eastAsia="zh-CN"/>
        </w:rPr>
        <w:t>.</w:t>
      </w:r>
    </w:p>
    <w:p w14:paraId="191FF7F1" w14:textId="2900ED1F" w:rsidR="006268AF" w:rsidRDefault="006268AF" w:rsidP="000C1CF6">
      <w:pPr>
        <w:autoSpaceDE/>
        <w:autoSpaceDN/>
        <w:adjustRightInd/>
        <w:snapToGrid/>
        <w:spacing w:after="0"/>
        <w:jc w:val="left"/>
        <w:textAlignment w:val="center"/>
        <w:rPr>
          <w:rFonts w:ascii="Times" w:eastAsia="Times New Roman" w:hAnsi="Times"/>
          <w:iCs/>
          <w:lang w:eastAsia="zh-CN"/>
        </w:rPr>
      </w:pPr>
      <w:r>
        <w:rPr>
          <w:rFonts w:ascii="Times" w:hAnsi="Times" w:hint="eastAsia"/>
          <w:iCs/>
          <w:lang w:eastAsia="zh-CN"/>
        </w:rPr>
        <w:t>S</w:t>
      </w:r>
      <w:r>
        <w:rPr>
          <w:rFonts w:ascii="Times" w:hAnsi="Times"/>
          <w:iCs/>
          <w:lang w:eastAsia="zh-CN"/>
        </w:rPr>
        <w:t xml:space="preserve">econd, </w:t>
      </w:r>
      <w:r w:rsidR="00BA4334">
        <w:rPr>
          <w:rFonts w:ascii="Times" w:hAnsi="Times"/>
          <w:iCs/>
          <w:lang w:eastAsia="zh-CN"/>
        </w:rPr>
        <w:t xml:space="preserve">for </w:t>
      </w:r>
      <w:r w:rsidRPr="006C4AC9">
        <w:rPr>
          <w:rFonts w:ascii="Times" w:eastAsia="Times New Roman" w:hAnsi="Times"/>
          <w:iCs/>
          <w:lang w:eastAsia="zh-CN"/>
        </w:rPr>
        <w:t>multiple PUCCHs without repetitions in different PUCCH slots with a same or different UCI types other than SR overlapping with multiple PUSCH re</w:t>
      </w:r>
      <w:r w:rsidR="00BA4334">
        <w:rPr>
          <w:rFonts w:ascii="Times" w:eastAsia="Times New Roman" w:hAnsi="Times"/>
          <w:iCs/>
          <w:lang w:eastAsia="zh-CN"/>
        </w:rPr>
        <w:t>petitions in the same OCC group</w:t>
      </w:r>
      <w:r w:rsidR="00101FD5">
        <w:rPr>
          <w:rFonts w:ascii="Times" w:eastAsia="Times New Roman" w:hAnsi="Times"/>
          <w:iCs/>
          <w:lang w:eastAsia="zh-CN"/>
        </w:rPr>
        <w:t>, there was an FFS.</w:t>
      </w:r>
      <w:r w:rsidR="00BA4334">
        <w:rPr>
          <w:rFonts w:ascii="Times" w:eastAsia="Times New Roman" w:hAnsi="Times"/>
          <w:iCs/>
          <w:lang w:eastAsia="zh-CN"/>
        </w:rPr>
        <w:t xml:space="preserve"> </w:t>
      </w:r>
      <w:r w:rsidR="00101FD5">
        <w:rPr>
          <w:rFonts w:ascii="Times" w:eastAsia="Times New Roman" w:hAnsi="Times"/>
          <w:iCs/>
          <w:lang w:eastAsia="zh-CN"/>
        </w:rPr>
        <w:t xml:space="preserve">In draft CR, the following sentence has cover the intention of FFS </w:t>
      </w:r>
      <w:r w:rsidR="00280B2A">
        <w:rPr>
          <w:rFonts w:ascii="Times" w:eastAsia="Times New Roman" w:hAnsi="Times"/>
          <w:iCs/>
          <w:lang w:eastAsia="zh-CN"/>
        </w:rPr>
        <w:t>if</w:t>
      </w:r>
      <w:r w:rsidR="00101FD5">
        <w:rPr>
          <w:rFonts w:ascii="Times" w:eastAsia="Times New Roman" w:hAnsi="Times"/>
          <w:iCs/>
          <w:lang w:eastAsia="zh-CN"/>
        </w:rPr>
        <w:t xml:space="preserve"> PUCCH and PUSCH are with same priority. Therefore, FFS can be closed for same priority case </w:t>
      </w:r>
      <w:r w:rsidR="00280B2A">
        <w:rPr>
          <w:rFonts w:ascii="Times" w:eastAsia="Times New Roman" w:hAnsi="Times"/>
          <w:iCs/>
          <w:lang w:eastAsia="zh-CN"/>
        </w:rPr>
        <w:t xml:space="preserve">and same </w:t>
      </w:r>
      <w:r w:rsidR="00101FD5">
        <w:rPr>
          <w:rFonts w:ascii="Times" w:eastAsia="Times New Roman" w:hAnsi="Times"/>
          <w:iCs/>
          <w:lang w:eastAsia="zh-CN"/>
        </w:rPr>
        <w:t xml:space="preserve">SCS case. However, there would be issue for different priority or different SCS in TN, we provide our view in the following section. </w:t>
      </w:r>
    </w:p>
    <w:tbl>
      <w:tblPr>
        <w:tblStyle w:val="ad"/>
        <w:tblW w:w="0" w:type="auto"/>
        <w:tblLook w:val="04A0" w:firstRow="1" w:lastRow="0" w:firstColumn="1" w:lastColumn="0" w:noHBand="0" w:noVBand="1"/>
      </w:tblPr>
      <w:tblGrid>
        <w:gridCol w:w="9307"/>
      </w:tblGrid>
      <w:tr w:rsidR="00101FD5" w14:paraId="425BBDC1" w14:textId="77777777" w:rsidTr="00101FD5">
        <w:tc>
          <w:tcPr>
            <w:tcW w:w="9307" w:type="dxa"/>
          </w:tcPr>
          <w:p w14:paraId="368FB692" w14:textId="47667B9F" w:rsidR="00101FD5" w:rsidRPr="000C1CF6" w:rsidRDefault="00101FD5" w:rsidP="00BA4334">
            <w:pPr>
              <w:autoSpaceDE/>
              <w:autoSpaceDN/>
              <w:adjustRightInd/>
              <w:snapToGrid/>
              <w:spacing w:after="0"/>
              <w:jc w:val="left"/>
              <w:textAlignment w:val="center"/>
              <w:rPr>
                <w:rFonts w:ascii="Times" w:eastAsia="Times New Roman" w:hAnsi="Times"/>
                <w:iCs/>
                <w:lang w:val="en-GB" w:eastAsia="zh-CN"/>
              </w:rPr>
            </w:pPr>
            <w:r w:rsidRPr="00101FD5">
              <w:rPr>
                <w:rFonts w:ascii="Times" w:eastAsia="Times New Roman" w:hAnsi="Times"/>
                <w:iCs/>
                <w:lang w:val="en-GB" w:eastAsia="zh-CN"/>
              </w:rPr>
              <w:t>-</w:t>
            </w:r>
            <w:r w:rsidRPr="00101FD5">
              <w:rPr>
                <w:rFonts w:ascii="Times" w:eastAsia="Times New Roman" w:hAnsi="Times"/>
                <w:iCs/>
                <w:lang w:val="en-GB" w:eastAsia="zh-CN"/>
              </w:rPr>
              <w:tab/>
              <w:t>does not expect to transmit more than one PUCCH without repetitions providing HARQ-ACK information or CSI reports in different slots that would overlap with the PUSCH transmission</w:t>
            </w:r>
          </w:p>
        </w:tc>
      </w:tr>
    </w:tbl>
    <w:p w14:paraId="7609CCB9" w14:textId="77777777" w:rsidR="00BA4334" w:rsidRPr="00101FD5" w:rsidRDefault="00BA4334" w:rsidP="000C1CF6">
      <w:pPr>
        <w:autoSpaceDE/>
        <w:autoSpaceDN/>
        <w:adjustRightInd/>
        <w:snapToGrid/>
        <w:spacing w:after="0"/>
        <w:jc w:val="left"/>
        <w:textAlignment w:val="center"/>
        <w:rPr>
          <w:rFonts w:ascii="Times" w:eastAsia="Times New Roman" w:hAnsi="Times"/>
          <w:iCs/>
          <w:lang w:eastAsia="zh-CN"/>
        </w:rPr>
      </w:pPr>
    </w:p>
    <w:p w14:paraId="44B174A0" w14:textId="665C8DAA" w:rsidR="001A1B77" w:rsidRPr="00815BE2" w:rsidRDefault="00A6571C" w:rsidP="005420FF">
      <w:pPr>
        <w:rPr>
          <w:lang w:eastAsia="zh-CN"/>
        </w:rPr>
      </w:pPr>
      <w:r>
        <w:rPr>
          <w:b/>
          <w:i/>
          <w:lang w:eastAsia="zh-CN"/>
        </w:rPr>
        <w:t xml:space="preserve">Proposal </w:t>
      </w:r>
      <w:r w:rsidR="000C1CF6">
        <w:rPr>
          <w:b/>
          <w:i/>
          <w:lang w:eastAsia="zh-CN"/>
        </w:rPr>
        <w:t>6</w:t>
      </w:r>
      <w:r>
        <w:rPr>
          <w:b/>
          <w:i/>
          <w:lang w:eastAsia="zh-CN"/>
        </w:rPr>
        <w:t>:</w:t>
      </w:r>
      <w:r w:rsidR="00CB6A5E">
        <w:t xml:space="preserve"> </w:t>
      </w:r>
      <w:r w:rsidR="00733E59">
        <w:rPr>
          <w:b/>
          <w:i/>
        </w:rPr>
        <w:t>F</w:t>
      </w:r>
      <w:r w:rsidR="00CB6A5E" w:rsidRPr="000C1CF6">
        <w:rPr>
          <w:b/>
          <w:i/>
        </w:rPr>
        <w:t>or PUCCH with</w:t>
      </w:r>
      <w:r w:rsidR="00CB6A5E">
        <w:rPr>
          <w:b/>
          <w:i/>
        </w:rPr>
        <w:t>out</w:t>
      </w:r>
      <w:r w:rsidR="00CB6A5E" w:rsidRPr="000C1CF6">
        <w:rPr>
          <w:b/>
          <w:i/>
        </w:rPr>
        <w:t xml:space="preserve"> repetition, </w:t>
      </w:r>
      <w:r w:rsidRPr="00A6571C">
        <w:rPr>
          <w:b/>
          <w:i/>
          <w:lang w:eastAsia="zh-CN"/>
        </w:rPr>
        <w:t>FFS</w:t>
      </w:r>
      <w:r>
        <w:rPr>
          <w:b/>
          <w:i/>
          <w:lang w:eastAsia="zh-CN"/>
        </w:rPr>
        <w:t xml:space="preserve"> point of</w:t>
      </w:r>
      <w:r w:rsidRPr="00A6571C">
        <w:rPr>
          <w:b/>
          <w:i/>
          <w:lang w:eastAsia="zh-CN"/>
        </w:rPr>
        <w:t xml:space="preserve"> whether the above applies only when at least one of the overlapping PUCCHs result in a UCI being multiplexed on the PUSCH</w:t>
      </w:r>
      <w:r w:rsidR="00CB6A5E">
        <w:rPr>
          <w:b/>
          <w:i/>
          <w:lang w:eastAsia="zh-CN"/>
        </w:rPr>
        <w:t xml:space="preserve"> is aligned with draft CR</w:t>
      </w:r>
      <w:r>
        <w:rPr>
          <w:b/>
          <w:i/>
          <w:lang w:eastAsia="zh-CN"/>
        </w:rPr>
        <w:t>.</w:t>
      </w:r>
    </w:p>
    <w:p w14:paraId="75009F05" w14:textId="5DF87670" w:rsidR="00ED595B" w:rsidRPr="00182CCA" w:rsidRDefault="00224BBA" w:rsidP="00ED595B">
      <w:pPr>
        <w:pStyle w:val="3"/>
        <w:rPr>
          <w:lang w:eastAsia="zh-CN"/>
        </w:rPr>
      </w:pPr>
      <w:r w:rsidRPr="00815BE2">
        <w:rPr>
          <w:lang w:eastAsia="zh-CN"/>
        </w:rPr>
        <w:t xml:space="preserve">  </w:t>
      </w:r>
      <w:r w:rsidR="00ED595B" w:rsidRPr="003E12E8">
        <w:rPr>
          <w:lang w:eastAsia="zh-CN"/>
        </w:rPr>
        <w:t>PUCCH with repetition</w:t>
      </w:r>
    </w:p>
    <w:p w14:paraId="7FF49498" w14:textId="5909E7F3" w:rsidR="001609E0" w:rsidRDefault="00233CD1" w:rsidP="00233CD1">
      <w:pPr>
        <w:rPr>
          <w:lang w:eastAsia="zh-CN"/>
        </w:rPr>
      </w:pPr>
      <w:r>
        <w:rPr>
          <w:rFonts w:hint="eastAsia"/>
          <w:lang w:eastAsia="zh-CN"/>
        </w:rPr>
        <w:t>I</w:t>
      </w:r>
      <w:r>
        <w:rPr>
          <w:lang w:eastAsia="zh-CN"/>
        </w:rPr>
        <w:t xml:space="preserve">n the current specification, </w:t>
      </w:r>
      <w:r w:rsidR="00FC4570">
        <w:rPr>
          <w:lang w:eastAsia="zh-CN"/>
        </w:rPr>
        <w:t xml:space="preserve">when a PUSCH w/o repetition overlapping with a PUCCH with repetitions in at least </w:t>
      </w:r>
      <w:r w:rsidR="001269BD">
        <w:rPr>
          <w:lang w:eastAsia="zh-CN"/>
        </w:rPr>
        <w:t>one slot</w:t>
      </w:r>
      <w:r w:rsidR="00FC4570">
        <w:rPr>
          <w:lang w:eastAsia="zh-CN"/>
        </w:rPr>
        <w:t>, PUSCH is dropped in the slot</w:t>
      </w:r>
      <w:r w:rsidR="001269BD">
        <w:rPr>
          <w:lang w:eastAsia="zh-CN"/>
        </w:rPr>
        <w:t xml:space="preserve">. </w:t>
      </w:r>
    </w:p>
    <w:p w14:paraId="6C144824" w14:textId="292D953B" w:rsidR="003500B2" w:rsidRDefault="003500B2" w:rsidP="00233CD1">
      <w:pPr>
        <w:rPr>
          <w:lang w:eastAsia="zh-CN"/>
        </w:rPr>
      </w:pPr>
      <w:r>
        <w:rPr>
          <w:lang w:eastAsia="zh-CN"/>
        </w:rPr>
        <w:t>When PUCCH with repetitions overlapping with PUSCH repetitions, PUSCH repetitions should be dropped according to legacy rule. One example is if CSI</w:t>
      </w:r>
      <w:r w:rsidR="00E35E93">
        <w:rPr>
          <w:lang w:eastAsia="zh-CN"/>
        </w:rPr>
        <w:t>/HARQ-ACK on PUCCH without repetition overlapping with PUSCH repetitions, and SR</w:t>
      </w:r>
      <w:r w:rsidR="00686A22">
        <w:rPr>
          <w:lang w:eastAsia="zh-CN"/>
        </w:rPr>
        <w:t>/CSI/HARQ-ACK</w:t>
      </w:r>
      <w:r w:rsidR="00E35E93">
        <w:rPr>
          <w:lang w:eastAsia="zh-CN"/>
        </w:rPr>
        <w:t xml:space="preserve"> PUCCH repetitions overlapping with PUSCH on another slot</w:t>
      </w:r>
      <w:r w:rsidR="00686A22">
        <w:rPr>
          <w:lang w:eastAsia="zh-CN"/>
        </w:rPr>
        <w:t>s</w:t>
      </w:r>
      <w:r w:rsidR="00E35E93">
        <w:rPr>
          <w:lang w:eastAsia="zh-CN"/>
        </w:rPr>
        <w:t>, it needs further discussion whether or not it allows.</w:t>
      </w:r>
      <w:r>
        <w:rPr>
          <w:lang w:eastAsia="zh-CN"/>
        </w:rPr>
        <w:t xml:space="preserve"> </w:t>
      </w:r>
      <w:r w:rsidR="00E35E93">
        <w:rPr>
          <w:lang w:eastAsia="zh-CN"/>
        </w:rPr>
        <w:t xml:space="preserve">The result is HARQ-ACK is multiplexed on PUSCH, and then </w:t>
      </w:r>
      <w:r w:rsidR="00DD1321">
        <w:rPr>
          <w:lang w:eastAsia="zh-CN"/>
        </w:rPr>
        <w:t>PUCCH repetition</w:t>
      </w:r>
      <w:r w:rsidR="00E35E93">
        <w:rPr>
          <w:lang w:eastAsia="zh-CN"/>
        </w:rPr>
        <w:t xml:space="preserve"> require to drop PUSCH, which make a high complexity for UCI multiplexing.</w:t>
      </w:r>
    </w:p>
    <w:p w14:paraId="03EB9A0F" w14:textId="0283AD4D" w:rsidR="003500B2" w:rsidRDefault="00E35E93" w:rsidP="000C1CF6">
      <w:pPr>
        <w:jc w:val="center"/>
        <w:rPr>
          <w:color w:val="000000" w:themeColor="text1"/>
        </w:rPr>
      </w:pPr>
      <w:r w:rsidRPr="0044441E">
        <w:rPr>
          <w:color w:val="000000" w:themeColor="text1"/>
        </w:rPr>
        <w:object w:dxaOrig="13995" w:dyaOrig="5775" w14:anchorId="0081D951">
          <v:shape id="_x0000_i1028" type="#_x0000_t75" style="width:274.15pt;height:113.6pt" o:ole="">
            <v:imagedata r:id="rId17" o:title=""/>
          </v:shape>
          <o:OLEObject Type="Embed" ProgID="Visio.Drawing.15" ShapeID="_x0000_i1028" DrawAspect="Content" ObjectID="_1808322579" r:id="rId18"/>
        </w:object>
      </w:r>
    </w:p>
    <w:p w14:paraId="109C1421" w14:textId="755A691B" w:rsidR="00464086" w:rsidRPr="00464086" w:rsidRDefault="00464086" w:rsidP="000C1CF6">
      <w:pPr>
        <w:jc w:val="center"/>
        <w:rPr>
          <w:b/>
          <w:color w:val="000000" w:themeColor="text1"/>
        </w:rPr>
      </w:pPr>
      <w:r w:rsidRPr="00464086">
        <w:rPr>
          <w:b/>
          <w:color w:val="000000" w:themeColor="text1"/>
        </w:rPr>
        <w:lastRenderedPageBreak/>
        <w:t>Figure 3: PUCCH with repetitions overlapping with PUSCH repetitions</w:t>
      </w:r>
    </w:p>
    <w:p w14:paraId="61B3EFC0" w14:textId="4375D0F9" w:rsidR="00E35E93" w:rsidRPr="000C1CF6" w:rsidRDefault="00DD1321" w:rsidP="000C1CF6">
      <w:r>
        <w:t>In order to</w:t>
      </w:r>
      <w:r w:rsidR="00E35E93" w:rsidRPr="000C1CF6">
        <w:t xml:space="preserve"> </w:t>
      </w:r>
      <w:r>
        <w:t>reduce the complexity of UCI multiplexing</w:t>
      </w:r>
      <w:r w:rsidR="00E35E93" w:rsidRPr="000C1CF6">
        <w:t xml:space="preserve">, </w:t>
      </w:r>
      <w:r w:rsidR="00CB6A5E">
        <w:t xml:space="preserve">for PUCCH with repetition, </w:t>
      </w:r>
      <w:r w:rsidR="00E35E93" w:rsidRPr="000C1CF6">
        <w:t>we suggest:</w:t>
      </w:r>
    </w:p>
    <w:p w14:paraId="0175EBE2" w14:textId="4FCD3F63" w:rsidR="00CB6A5E" w:rsidRPr="000C1CF6" w:rsidRDefault="00686A22" w:rsidP="000C1CF6">
      <w:pPr>
        <w:rPr>
          <w:b/>
          <w:i/>
        </w:rPr>
      </w:pPr>
      <w:r w:rsidRPr="000C1CF6">
        <w:rPr>
          <w:b/>
          <w:i/>
        </w:rPr>
        <w:t>Proposal</w:t>
      </w:r>
      <w:r w:rsidR="000C1CF6">
        <w:rPr>
          <w:b/>
          <w:i/>
        </w:rPr>
        <w:t xml:space="preserve"> 7</w:t>
      </w:r>
      <w:r w:rsidRPr="000C1CF6">
        <w:rPr>
          <w:b/>
          <w:i/>
        </w:rPr>
        <w:t xml:space="preserve">: </w:t>
      </w:r>
      <w:r w:rsidR="00CB6A5E" w:rsidRPr="000C1CF6">
        <w:rPr>
          <w:b/>
          <w:i/>
        </w:rPr>
        <w:t xml:space="preserve">UE does not expect to transmit one PUCCH without repetitions providing HARQ-ACK information or CSI reports in a slot and another PUCCH with repetitions in a </w:t>
      </w:r>
      <w:r w:rsidR="00A13957">
        <w:rPr>
          <w:b/>
          <w:i/>
        </w:rPr>
        <w:t xml:space="preserve">later </w:t>
      </w:r>
      <w:r w:rsidR="00CB6A5E" w:rsidRPr="000C1CF6">
        <w:rPr>
          <w:b/>
          <w:i/>
        </w:rPr>
        <w:t>slot that would overlap with the PUSCH transmission.</w:t>
      </w:r>
    </w:p>
    <w:p w14:paraId="5972C3A4" w14:textId="77C5FDAD" w:rsidR="00E35E93" w:rsidRDefault="00E35E93" w:rsidP="004A0661"/>
    <w:p w14:paraId="444C0B7E" w14:textId="13137097" w:rsidR="00EB6E7F" w:rsidRDefault="00686A22" w:rsidP="00EB6E7F">
      <w:pPr>
        <w:autoSpaceDE/>
        <w:autoSpaceDN/>
        <w:adjustRightInd/>
        <w:snapToGrid/>
        <w:spacing w:after="0"/>
        <w:jc w:val="left"/>
        <w:rPr>
          <w:rFonts w:ascii="Times" w:eastAsia="Times New Roman" w:hAnsi="Times"/>
          <w:iCs/>
          <w:lang w:val="en-GB" w:eastAsia="zh-CN"/>
        </w:rPr>
      </w:pPr>
      <w:r>
        <w:rPr>
          <w:rFonts w:ascii="Times" w:eastAsia="Times New Roman" w:hAnsi="Times"/>
          <w:iCs/>
          <w:lang w:val="en-GB" w:eastAsia="zh-CN"/>
        </w:rPr>
        <w:t>The other parts in t</w:t>
      </w:r>
      <w:r w:rsidR="00EB6E7F" w:rsidRPr="008C76B7">
        <w:rPr>
          <w:rFonts w:ascii="Times" w:eastAsia="Times New Roman" w:hAnsi="Times"/>
          <w:iCs/>
          <w:lang w:val="en-GB" w:eastAsia="zh-CN"/>
        </w:rPr>
        <w:t xml:space="preserve">he </w:t>
      </w:r>
      <w:r>
        <w:rPr>
          <w:rFonts w:ascii="Times" w:eastAsia="Times New Roman" w:hAnsi="Times"/>
          <w:iCs/>
          <w:lang w:val="en-GB" w:eastAsia="zh-CN"/>
        </w:rPr>
        <w:t xml:space="preserve">previous </w:t>
      </w:r>
      <w:r w:rsidR="00EB6E7F" w:rsidRPr="008C76B7">
        <w:rPr>
          <w:rFonts w:ascii="Times" w:eastAsia="Times New Roman" w:hAnsi="Times"/>
          <w:iCs/>
          <w:lang w:val="en-GB" w:eastAsia="zh-CN"/>
        </w:rPr>
        <w:t>agreement</w:t>
      </w:r>
      <w:r w:rsidR="00EB6E7F">
        <w:rPr>
          <w:rFonts w:ascii="Times" w:eastAsia="Times New Roman" w:hAnsi="Times"/>
          <w:iCs/>
          <w:lang w:val="en-GB" w:eastAsia="zh-CN"/>
        </w:rPr>
        <w:t xml:space="preserve"> of PUCCH without repetition and same priority can </w:t>
      </w:r>
      <w:r w:rsidR="00EB6E7F" w:rsidRPr="008C76B7">
        <w:rPr>
          <w:rFonts w:ascii="Times" w:eastAsia="Times New Roman" w:hAnsi="Times"/>
          <w:iCs/>
          <w:lang w:val="en-GB" w:eastAsia="zh-CN"/>
        </w:rPr>
        <w:t>appl</w:t>
      </w:r>
      <w:r w:rsidR="00EB6E7F">
        <w:rPr>
          <w:rFonts w:ascii="Times" w:eastAsia="Times New Roman" w:hAnsi="Times"/>
          <w:iCs/>
          <w:lang w:val="en-GB" w:eastAsia="zh-CN"/>
        </w:rPr>
        <w:t>y</w:t>
      </w:r>
      <w:r w:rsidR="00EB6E7F" w:rsidRPr="008C76B7">
        <w:rPr>
          <w:rFonts w:ascii="Times" w:eastAsia="Times New Roman" w:hAnsi="Times"/>
          <w:iCs/>
          <w:lang w:val="en-GB" w:eastAsia="zh-CN"/>
        </w:rPr>
        <w:t xml:space="preserve"> to PUCCH with repetitions</w:t>
      </w:r>
      <w:r w:rsidR="0094241B">
        <w:rPr>
          <w:rFonts w:ascii="Times" w:eastAsia="Times New Roman" w:hAnsi="Times"/>
          <w:iCs/>
          <w:lang w:val="en-GB" w:eastAsia="zh-CN"/>
        </w:rPr>
        <w:t xml:space="preserve">. </w:t>
      </w:r>
      <w:r w:rsidR="00A6571C">
        <w:rPr>
          <w:rFonts w:ascii="Times" w:eastAsia="Times New Roman" w:hAnsi="Times"/>
          <w:iCs/>
          <w:lang w:val="en-GB" w:eastAsia="zh-CN"/>
        </w:rPr>
        <w:t>We support to confirm t</w:t>
      </w:r>
      <w:r w:rsidR="0094241B">
        <w:rPr>
          <w:rFonts w:ascii="Times" w:eastAsia="Times New Roman" w:hAnsi="Times"/>
          <w:iCs/>
          <w:lang w:val="en-GB" w:eastAsia="zh-CN"/>
        </w:rPr>
        <w:t xml:space="preserve">he </w:t>
      </w:r>
      <w:r w:rsidR="00A6571C">
        <w:rPr>
          <w:rFonts w:ascii="Times" w:eastAsia="Times New Roman" w:hAnsi="Times"/>
          <w:iCs/>
          <w:lang w:val="en-GB" w:eastAsia="zh-CN"/>
        </w:rPr>
        <w:t>working assumption</w:t>
      </w:r>
      <w:r>
        <w:rPr>
          <w:rFonts w:ascii="Times" w:eastAsia="Times New Roman" w:hAnsi="Times"/>
          <w:iCs/>
          <w:lang w:val="en-GB" w:eastAsia="zh-CN"/>
        </w:rPr>
        <w:t xml:space="preserve"> with the update</w:t>
      </w:r>
      <w:r w:rsidR="00A6571C">
        <w:rPr>
          <w:rFonts w:ascii="Times" w:eastAsia="Times New Roman" w:hAnsi="Times"/>
          <w:iCs/>
          <w:lang w:val="en-GB" w:eastAsia="zh-CN"/>
        </w:rPr>
        <w:t>.</w:t>
      </w:r>
      <w:r w:rsidR="00EB6E7F" w:rsidRPr="008C76B7">
        <w:rPr>
          <w:rFonts w:ascii="Times" w:eastAsia="Times New Roman" w:hAnsi="Times"/>
          <w:iCs/>
          <w:lang w:val="en-GB" w:eastAsia="zh-CN"/>
        </w:rPr>
        <w:t xml:space="preserve"> </w:t>
      </w:r>
    </w:p>
    <w:p w14:paraId="0CAFB756" w14:textId="79F25A64" w:rsidR="00EB6E7F" w:rsidRDefault="001B68D6" w:rsidP="00EB6E7F">
      <w:pPr>
        <w:autoSpaceDE/>
        <w:autoSpaceDN/>
        <w:adjustRightInd/>
        <w:snapToGrid/>
        <w:spacing w:after="0"/>
        <w:jc w:val="left"/>
        <w:rPr>
          <w:rFonts w:ascii="Times" w:hAnsi="Times"/>
          <w:iCs/>
          <w:lang w:val="en-GB" w:eastAsia="zh-CN"/>
        </w:rPr>
      </w:pPr>
      <w:r>
        <w:rPr>
          <w:b/>
          <w:i/>
          <w:lang w:eastAsia="zh-CN"/>
        </w:rPr>
        <w:t xml:space="preserve">Proposal </w:t>
      </w:r>
      <w:r w:rsidR="000C1CF6">
        <w:rPr>
          <w:b/>
          <w:i/>
          <w:lang w:eastAsia="zh-CN"/>
        </w:rPr>
        <w:t>8</w:t>
      </w:r>
      <w:r>
        <w:rPr>
          <w:b/>
          <w:i/>
          <w:lang w:eastAsia="zh-CN"/>
        </w:rPr>
        <w:t>: Confirm the following working assumption</w:t>
      </w:r>
      <w:r w:rsidR="00686A22">
        <w:rPr>
          <w:b/>
          <w:i/>
          <w:lang w:eastAsia="zh-CN"/>
        </w:rPr>
        <w:t xml:space="preserve"> together with the proposal</w:t>
      </w:r>
      <w:r w:rsidR="000C1CF6">
        <w:rPr>
          <w:b/>
          <w:i/>
          <w:lang w:eastAsia="zh-CN"/>
        </w:rPr>
        <w:t xml:space="preserve"> 7 </w:t>
      </w:r>
      <w:r w:rsidR="003B11A2">
        <w:rPr>
          <w:rFonts w:hint="eastAsia"/>
          <w:b/>
          <w:i/>
          <w:lang w:eastAsia="zh-CN"/>
        </w:rPr>
        <w:t>t</w:t>
      </w:r>
      <w:r w:rsidR="003B11A2">
        <w:rPr>
          <w:b/>
          <w:i/>
          <w:lang w:eastAsia="zh-CN"/>
        </w:rPr>
        <w:t xml:space="preserve">o replace the third bullet. </w:t>
      </w:r>
    </w:p>
    <w:p w14:paraId="222E450F" w14:textId="77777777" w:rsidR="001B68D6" w:rsidRPr="008C76B7" w:rsidRDefault="001B68D6" w:rsidP="001B68D6">
      <w:pPr>
        <w:autoSpaceDE/>
        <w:autoSpaceDN/>
        <w:adjustRightInd/>
        <w:snapToGrid/>
        <w:spacing w:after="0"/>
        <w:jc w:val="left"/>
        <w:rPr>
          <w:rFonts w:ascii="Times" w:eastAsia="Times New Roman" w:hAnsi="Times"/>
          <w:iCs/>
          <w:lang w:val="en-GB" w:eastAsia="zh-CN"/>
        </w:rPr>
      </w:pPr>
      <w:r w:rsidRPr="008C76B7">
        <w:rPr>
          <w:rFonts w:ascii="Times" w:eastAsia="Times New Roman" w:hAnsi="Times"/>
          <w:iCs/>
          <w:highlight w:val="darkYellow"/>
          <w:lang w:val="en-GB" w:eastAsia="zh-CN"/>
        </w:rPr>
        <w:t>Working assumption 2</w:t>
      </w:r>
      <w:r w:rsidRPr="008C76B7">
        <w:rPr>
          <w:rFonts w:ascii="Times" w:eastAsia="Times New Roman" w:hAnsi="Times"/>
          <w:iCs/>
          <w:lang w:val="en-GB" w:eastAsia="zh-CN"/>
        </w:rPr>
        <w:t>: The above agreement applies to PUCCH with repetitions if no additional specification impact is identified.</w:t>
      </w:r>
    </w:p>
    <w:p w14:paraId="46DB01A6" w14:textId="6443A7B4" w:rsidR="00257580" w:rsidRDefault="00B40FD3" w:rsidP="00257580">
      <w:pPr>
        <w:rPr>
          <w:color w:val="000000" w:themeColor="text1"/>
        </w:rPr>
      </w:pPr>
      <w:r w:rsidRPr="0044441E">
        <w:rPr>
          <w:color w:val="000000" w:themeColor="text1"/>
        </w:rPr>
        <w:object w:dxaOrig="24541" w:dyaOrig="5775" w14:anchorId="347B17DC">
          <v:shape id="_x0000_i1029" type="#_x0000_t75" style="width:480.9pt;height:113.6pt" o:ole="">
            <v:imagedata r:id="rId19" o:title=""/>
          </v:shape>
          <o:OLEObject Type="Embed" ProgID="Visio.Drawing.15" ShapeID="_x0000_i1029" DrawAspect="Content" ObjectID="_1808322580" r:id="rId20"/>
        </w:object>
      </w:r>
    </w:p>
    <w:p w14:paraId="63FB9C2B" w14:textId="254443CB" w:rsidR="00D236D5" w:rsidRDefault="00FC16EE" w:rsidP="000C1CF6">
      <w:pPr>
        <w:pStyle w:val="3"/>
        <w:rPr>
          <w:lang w:eastAsia="zh-CN"/>
        </w:rPr>
      </w:pPr>
      <w:bookmarkStart w:id="6" w:name="_GoBack"/>
      <w:bookmarkEnd w:id="6"/>
      <w:r>
        <w:rPr>
          <w:lang w:eastAsia="zh-CN"/>
        </w:rPr>
        <w:t>Different priority</w:t>
      </w:r>
    </w:p>
    <w:p w14:paraId="61D41302" w14:textId="3F1A1B5B" w:rsidR="00BC2C97" w:rsidRDefault="001B68D6" w:rsidP="000C1CF6">
      <w:pPr>
        <w:rPr>
          <w:lang w:eastAsia="zh-CN"/>
        </w:rPr>
      </w:pPr>
      <w:r>
        <w:rPr>
          <w:lang w:eastAsia="zh-CN"/>
        </w:rPr>
        <w:t xml:space="preserve">Different priority </w:t>
      </w:r>
      <w:r w:rsidR="00BC2C97">
        <w:rPr>
          <w:lang w:eastAsia="zh-CN"/>
        </w:rPr>
        <w:t xml:space="preserve">case is more complex. </w:t>
      </w:r>
      <w:r w:rsidR="007539C4">
        <w:rPr>
          <w:lang w:eastAsia="zh-CN"/>
        </w:rPr>
        <w:t>One</w:t>
      </w:r>
      <w:r w:rsidR="00DD1321">
        <w:rPr>
          <w:lang w:eastAsia="zh-CN"/>
        </w:rPr>
        <w:t xml:space="preserve"> case</w:t>
      </w:r>
      <w:r w:rsidR="007539C4">
        <w:rPr>
          <w:lang w:eastAsia="zh-CN"/>
        </w:rPr>
        <w:t xml:space="preserve"> given</w:t>
      </w:r>
      <w:r w:rsidR="00DD1321">
        <w:rPr>
          <w:lang w:eastAsia="zh-CN"/>
        </w:rPr>
        <w:t xml:space="preserve"> </w:t>
      </w:r>
      <w:r w:rsidR="007539C4">
        <w:rPr>
          <w:lang w:eastAsia="zh-CN"/>
        </w:rPr>
        <w:t xml:space="preserve">needs more discussion. </w:t>
      </w:r>
    </w:p>
    <w:p w14:paraId="445006E5" w14:textId="01E3E4A5" w:rsidR="00A13957" w:rsidRDefault="00A13957" w:rsidP="000C1CF6">
      <w:pPr>
        <w:rPr>
          <w:lang w:eastAsia="zh-CN"/>
        </w:rPr>
      </w:pPr>
      <w:r>
        <w:rPr>
          <w:lang w:eastAsia="zh-CN"/>
        </w:rPr>
        <w:t>LP PUSCH, LP HARQ-ACK/CSI PUCCH in a first slot and HP SR PUCCH in a later slot</w:t>
      </w:r>
      <w:r w:rsidR="00B35E37">
        <w:rPr>
          <w:lang w:eastAsia="zh-CN"/>
        </w:rPr>
        <w:t xml:space="preserve">. According to the third bullet, SR is excluded. However, if SR PUCCH with HP, it should </w:t>
      </w:r>
      <w:r w:rsidR="007539C4">
        <w:rPr>
          <w:lang w:eastAsia="zh-CN"/>
        </w:rPr>
        <w:t xml:space="preserve">be </w:t>
      </w:r>
      <w:r w:rsidR="00B35E37">
        <w:rPr>
          <w:lang w:eastAsia="zh-CN"/>
        </w:rPr>
        <w:t>involve</w:t>
      </w:r>
      <w:r w:rsidR="007539C4">
        <w:rPr>
          <w:lang w:eastAsia="zh-CN"/>
        </w:rPr>
        <w:t>d</w:t>
      </w:r>
      <w:r w:rsidR="00B35E37">
        <w:rPr>
          <w:lang w:eastAsia="zh-CN"/>
        </w:rPr>
        <w:t xml:space="preserve">. </w:t>
      </w:r>
    </w:p>
    <w:p w14:paraId="47C8C734" w14:textId="3BCC937A" w:rsidR="003B11A2" w:rsidRPr="00182CCA" w:rsidRDefault="00B35E37" w:rsidP="000C1CF6">
      <w:pPr>
        <w:jc w:val="center"/>
        <w:rPr>
          <w:color w:val="000000" w:themeColor="text1"/>
        </w:rPr>
      </w:pPr>
      <w:r w:rsidRPr="0044441E">
        <w:rPr>
          <w:color w:val="000000" w:themeColor="text1"/>
        </w:rPr>
        <w:object w:dxaOrig="12496" w:dyaOrig="5775" w14:anchorId="120AEA3C">
          <v:shape id="_x0000_i1030" type="#_x0000_t75" style="width:244.9pt;height:113.6pt" o:ole="">
            <v:imagedata r:id="rId21" o:title=""/>
          </v:shape>
          <o:OLEObject Type="Embed" ProgID="Visio.Drawing.15" ShapeID="_x0000_i1030" DrawAspect="Content" ObjectID="_1808322581" r:id="rId22"/>
        </w:object>
      </w:r>
    </w:p>
    <w:p w14:paraId="7C8EF3B3" w14:textId="23C4A553" w:rsidR="003B11A2" w:rsidRDefault="003B11A2" w:rsidP="003B11A2">
      <w:pPr>
        <w:pStyle w:val="a5"/>
      </w:pPr>
      <w:r w:rsidRPr="00182CCA">
        <w:t>Figure</w:t>
      </w:r>
      <w:r w:rsidR="00464086">
        <w:t xml:space="preserve"> 5</w:t>
      </w:r>
      <w:r w:rsidRPr="00182CCA">
        <w:t xml:space="preserve">: </w:t>
      </w:r>
      <w:r>
        <w:t xml:space="preserve">Case </w:t>
      </w:r>
      <w:r w:rsidR="00B35E37">
        <w:t>1</w:t>
      </w:r>
    </w:p>
    <w:p w14:paraId="0246C53A" w14:textId="07B5A692" w:rsidR="00E47A0F" w:rsidRPr="000F1A89" w:rsidRDefault="00E47A0F" w:rsidP="00E47A0F">
      <w:r>
        <w:t>In order to</w:t>
      </w:r>
      <w:r w:rsidRPr="000F1A89">
        <w:t xml:space="preserve"> </w:t>
      </w:r>
      <w:r>
        <w:t>reduce the complexity of UCI multiplexing</w:t>
      </w:r>
      <w:r w:rsidRPr="000F1A89">
        <w:t xml:space="preserve">, </w:t>
      </w:r>
      <w:r>
        <w:t xml:space="preserve">for PUCCH and PUSCH with different priority, </w:t>
      </w:r>
      <w:r w:rsidRPr="000F1A89">
        <w:t>we suggest:</w:t>
      </w:r>
    </w:p>
    <w:p w14:paraId="36297862" w14:textId="1661E911" w:rsidR="00DD1321" w:rsidRDefault="00E47A0F" w:rsidP="00DD1321">
      <w:pPr>
        <w:rPr>
          <w:rFonts w:ascii="Times" w:eastAsia="Times New Roman" w:hAnsi="Times"/>
          <w:b/>
          <w:i/>
          <w:iCs/>
          <w:lang w:val="en-GB" w:eastAsia="zh-CN"/>
        </w:rPr>
      </w:pPr>
      <w:r>
        <w:rPr>
          <w:b/>
          <w:i/>
          <w:lang w:eastAsia="zh-CN"/>
        </w:rPr>
        <w:t>Proposal</w:t>
      </w:r>
      <w:r w:rsidR="000C1CF6">
        <w:rPr>
          <w:b/>
          <w:i/>
          <w:lang w:eastAsia="zh-CN"/>
        </w:rPr>
        <w:t xml:space="preserve"> 9</w:t>
      </w:r>
      <w:r>
        <w:rPr>
          <w:b/>
          <w:i/>
          <w:lang w:eastAsia="zh-CN"/>
        </w:rPr>
        <w:t xml:space="preserve">: </w:t>
      </w:r>
      <w:r w:rsidRPr="000C1CF6">
        <w:rPr>
          <w:b/>
          <w:i/>
          <w:lang w:eastAsia="zh-CN"/>
        </w:rPr>
        <w:t xml:space="preserve">UE </w:t>
      </w:r>
      <w:r w:rsidR="00DD1321" w:rsidRPr="000C1CF6">
        <w:rPr>
          <w:rFonts w:ascii="Times" w:eastAsia="Times New Roman" w:hAnsi="Times"/>
          <w:b/>
          <w:i/>
          <w:iCs/>
          <w:lang w:val="en-GB" w:eastAsia="zh-CN"/>
        </w:rPr>
        <w:t xml:space="preserve">does not expect to transmit more than one PUCCH without repetitions providing HARQ-ACK information or CSI reports </w:t>
      </w:r>
      <w:r w:rsidRPr="000C1CF6">
        <w:rPr>
          <w:rFonts w:ascii="Times" w:eastAsia="Times New Roman" w:hAnsi="Times"/>
          <w:b/>
          <w:i/>
          <w:iCs/>
          <w:lang w:val="en-GB" w:eastAsia="zh-CN"/>
        </w:rPr>
        <w:t xml:space="preserve">or SR </w:t>
      </w:r>
      <w:r w:rsidR="00DD1321" w:rsidRPr="000C1CF6">
        <w:rPr>
          <w:rFonts w:ascii="Times" w:eastAsia="Times New Roman" w:hAnsi="Times"/>
          <w:b/>
          <w:i/>
          <w:iCs/>
          <w:lang w:val="en-GB" w:eastAsia="zh-CN"/>
        </w:rPr>
        <w:t>in different slots that would overlap with the PUSCH transmission</w:t>
      </w:r>
    </w:p>
    <w:p w14:paraId="4536FEE0" w14:textId="77777777" w:rsidR="00874BA0" w:rsidRPr="000C1CF6" w:rsidRDefault="00874BA0" w:rsidP="00DD1321">
      <w:pPr>
        <w:rPr>
          <w:b/>
          <w:i/>
        </w:rPr>
      </w:pPr>
    </w:p>
    <w:p w14:paraId="45DC8C3E" w14:textId="4BAD89C7" w:rsidR="00BF0EC2" w:rsidRPr="00874BA0" w:rsidRDefault="00497BC5" w:rsidP="000C1CF6">
      <w:pPr>
        <w:rPr>
          <w:b/>
          <w:lang w:eastAsia="zh-CN"/>
        </w:rPr>
      </w:pPr>
      <w:r w:rsidRPr="00874BA0">
        <w:rPr>
          <w:b/>
          <w:lang w:eastAsia="zh-CN"/>
        </w:rPr>
        <w:t>A-</w:t>
      </w:r>
      <w:r w:rsidR="00BF0EC2" w:rsidRPr="00874BA0">
        <w:rPr>
          <w:b/>
          <w:lang w:eastAsia="zh-CN"/>
        </w:rPr>
        <w:t>CSI report on PUSCH</w:t>
      </w:r>
    </w:p>
    <w:p w14:paraId="38538C68" w14:textId="455EA451" w:rsidR="003359D1" w:rsidRPr="00182CCA" w:rsidRDefault="003359D1" w:rsidP="003359D1">
      <w:pPr>
        <w:rPr>
          <w:lang w:eastAsia="zh-CN"/>
        </w:rPr>
      </w:pPr>
      <w:r>
        <w:rPr>
          <w:lang w:eastAsia="zh-CN"/>
        </w:rPr>
        <w:t xml:space="preserve">Another </w:t>
      </w:r>
      <w:r w:rsidRPr="00182CCA">
        <w:rPr>
          <w:lang w:eastAsia="zh-CN"/>
        </w:rPr>
        <w:t>issue is A-CSI triggered by DCI on PUSCH</w:t>
      </w:r>
      <w:r w:rsidRPr="00182CCA">
        <w:rPr>
          <w:rFonts w:hint="eastAsia"/>
          <w:lang w:eastAsia="zh-CN"/>
        </w:rPr>
        <w:t>.</w:t>
      </w:r>
      <w:r w:rsidRPr="00182CCA">
        <w:rPr>
          <w:lang w:eastAsia="zh-CN"/>
        </w:rPr>
        <w:t xml:space="preserve"> In the current spec, the A-CSI is only multiplexed on the first repetition. A-CSI can be multiplexed on all repetitions of the first PUSCH OCC group, instead of the first one.</w:t>
      </w:r>
    </w:p>
    <w:p w14:paraId="58A949C7" w14:textId="277A56C5" w:rsidR="003359D1" w:rsidRDefault="003359D1" w:rsidP="003359D1">
      <w:pPr>
        <w:rPr>
          <w:b/>
          <w:i/>
          <w:lang w:eastAsia="zh-CN"/>
        </w:rPr>
      </w:pPr>
      <w:bookmarkStart w:id="7" w:name="OLE_LINK74"/>
      <w:bookmarkStart w:id="8" w:name="OLE_LINK75"/>
      <w:bookmarkStart w:id="9" w:name="OLE_LINK72"/>
      <w:bookmarkStart w:id="10" w:name="OLE_LINK73"/>
      <w:r w:rsidRPr="00182CCA">
        <w:rPr>
          <w:b/>
          <w:i/>
          <w:lang w:eastAsia="zh-CN"/>
        </w:rPr>
        <w:t xml:space="preserve">Proposal </w:t>
      </w:r>
      <w:r w:rsidR="000C1CF6">
        <w:rPr>
          <w:b/>
          <w:i/>
          <w:lang w:eastAsia="zh-CN"/>
        </w:rPr>
        <w:t>10</w:t>
      </w:r>
      <w:r w:rsidRPr="00182CCA">
        <w:rPr>
          <w:b/>
          <w:i/>
          <w:lang w:eastAsia="zh-CN"/>
        </w:rPr>
        <w:t xml:space="preserve">: </w:t>
      </w:r>
      <w:bookmarkEnd w:id="7"/>
      <w:bookmarkEnd w:id="8"/>
      <w:r w:rsidRPr="00182CCA">
        <w:rPr>
          <w:b/>
          <w:i/>
          <w:lang w:eastAsia="zh-CN"/>
        </w:rPr>
        <w:t>When a DCI triggers A-CSI report on PUSCH, the A-CSI multiplex on all repetitions of the first PUSCH OCC group.</w:t>
      </w:r>
    </w:p>
    <w:bookmarkEnd w:id="9"/>
    <w:bookmarkEnd w:id="10"/>
    <w:p w14:paraId="58979311" w14:textId="73D617D4" w:rsidR="00211940" w:rsidRDefault="00211940" w:rsidP="0014732D">
      <w:pPr>
        <w:pStyle w:val="20"/>
        <w:rPr>
          <w:lang w:eastAsia="zh-CN"/>
        </w:rPr>
      </w:pPr>
      <w:r>
        <w:rPr>
          <w:rFonts w:hint="eastAsia"/>
          <w:lang w:eastAsia="zh-CN"/>
        </w:rPr>
        <w:lastRenderedPageBreak/>
        <w:t>R</w:t>
      </w:r>
      <w:r>
        <w:rPr>
          <w:lang w:eastAsia="zh-CN"/>
        </w:rPr>
        <w:t>V</w:t>
      </w:r>
    </w:p>
    <w:p w14:paraId="775D1BA5" w14:textId="4D001D3F" w:rsidR="001F236F" w:rsidRPr="001F236F" w:rsidRDefault="00D61AD3" w:rsidP="000C1CF6">
      <w:pPr>
        <w:rPr>
          <w:lang w:eastAsia="zh-CN"/>
        </w:rPr>
      </w:pPr>
      <w:r>
        <w:rPr>
          <w:rFonts w:hint="eastAsia"/>
          <w:lang w:eastAsia="zh-CN"/>
        </w:rPr>
        <w:t>R</w:t>
      </w:r>
      <w:r>
        <w:rPr>
          <w:lang w:eastAsia="zh-CN"/>
        </w:rPr>
        <w:t>V cycling per OCC group was agreed for DG-PUSCH and CG-PUSCH.</w:t>
      </w:r>
    </w:p>
    <w:tbl>
      <w:tblPr>
        <w:tblStyle w:val="ad"/>
        <w:tblW w:w="0" w:type="auto"/>
        <w:tblLook w:val="04A0" w:firstRow="1" w:lastRow="0" w:firstColumn="1" w:lastColumn="0" w:noHBand="0" w:noVBand="1"/>
      </w:tblPr>
      <w:tblGrid>
        <w:gridCol w:w="9307"/>
      </w:tblGrid>
      <w:tr w:rsidR="00211940" w14:paraId="1E4514EF" w14:textId="77777777" w:rsidTr="00211940">
        <w:tc>
          <w:tcPr>
            <w:tcW w:w="9307" w:type="dxa"/>
          </w:tcPr>
          <w:p w14:paraId="5B40D0B1" w14:textId="77777777" w:rsidR="00211940" w:rsidRPr="00B42497" w:rsidRDefault="00211940" w:rsidP="00211940">
            <w:pPr>
              <w:rPr>
                <w:b/>
                <w:szCs w:val="20"/>
                <w:highlight w:val="green"/>
              </w:rPr>
            </w:pPr>
            <w:r w:rsidRPr="00B42497">
              <w:rPr>
                <w:b/>
                <w:szCs w:val="20"/>
                <w:highlight w:val="green"/>
              </w:rPr>
              <w:t>Agreement</w:t>
            </w:r>
          </w:p>
          <w:p w14:paraId="6092F529" w14:textId="77777777" w:rsidR="00211940" w:rsidRPr="00B42497" w:rsidRDefault="00211940" w:rsidP="00211940">
            <w:pPr>
              <w:rPr>
                <w:bCs/>
                <w:szCs w:val="20"/>
              </w:rPr>
            </w:pPr>
            <w:r w:rsidRPr="00B42497">
              <w:rPr>
                <w:bCs/>
                <w:szCs w:val="20"/>
              </w:rPr>
              <w:t>For OCC with CG-PUSCH, the RV sequence applied across OCC groups is RRC configured among the RV sequences defined for legacy CG PUSCH, i.e., [0,2,3,1], [0,3,0,3] or [0,0,0,0].</w:t>
            </w:r>
          </w:p>
          <w:p w14:paraId="00D3FE17" w14:textId="77777777" w:rsidR="00211940" w:rsidRPr="00FA724B" w:rsidRDefault="00211940" w:rsidP="00211940">
            <w:pPr>
              <w:numPr>
                <w:ilvl w:val="0"/>
                <w:numId w:val="67"/>
              </w:numPr>
              <w:autoSpaceDE/>
              <w:autoSpaceDN/>
              <w:adjustRightInd/>
              <w:snapToGrid/>
              <w:spacing w:after="0"/>
              <w:jc w:val="left"/>
              <w:rPr>
                <w:iCs/>
              </w:rPr>
            </w:pPr>
            <w:r w:rsidRPr="00FA724B">
              <w:rPr>
                <w:rFonts w:hint="eastAsia"/>
                <w:iCs/>
              </w:rPr>
              <w:t>N</w:t>
            </w:r>
            <w:r w:rsidRPr="00FA724B">
              <w:rPr>
                <w:iCs/>
              </w:rPr>
              <w:t>ote: no new RRC parameter is needed for the above</w:t>
            </w:r>
          </w:p>
          <w:p w14:paraId="5F3F6651" w14:textId="0FD121F2" w:rsidR="00211940" w:rsidRPr="000C1CF6" w:rsidRDefault="00211940" w:rsidP="000C1CF6">
            <w:pPr>
              <w:numPr>
                <w:ilvl w:val="0"/>
                <w:numId w:val="67"/>
              </w:numPr>
              <w:autoSpaceDE/>
              <w:autoSpaceDN/>
              <w:adjustRightInd/>
              <w:snapToGrid/>
              <w:spacing w:after="0"/>
              <w:jc w:val="left"/>
              <w:rPr>
                <w:iCs/>
              </w:rPr>
            </w:pPr>
            <w:r w:rsidRPr="00FA724B">
              <w:rPr>
                <w:rFonts w:hint="eastAsia"/>
                <w:iCs/>
              </w:rPr>
              <w:t>F</w:t>
            </w:r>
            <w:r w:rsidRPr="00FA724B">
              <w:rPr>
                <w:iCs/>
              </w:rPr>
              <w:t>FS: if OCC group dropping is later agreed, how to count RVs may need to be discussed for that case</w:t>
            </w:r>
          </w:p>
        </w:tc>
      </w:tr>
    </w:tbl>
    <w:p w14:paraId="6666A7F8" w14:textId="7A335604" w:rsidR="00801B86" w:rsidRDefault="00801B86" w:rsidP="00211940">
      <w:pPr>
        <w:rPr>
          <w:lang w:eastAsia="zh-CN"/>
        </w:rPr>
      </w:pPr>
    </w:p>
    <w:p w14:paraId="1E77CD2B" w14:textId="40524607" w:rsidR="00D61AD3" w:rsidRDefault="00D61AD3" w:rsidP="00211940">
      <w:pPr>
        <w:rPr>
          <w:lang w:eastAsia="zh-CN"/>
        </w:rPr>
      </w:pPr>
      <w:r>
        <w:rPr>
          <w:lang w:eastAsia="zh-CN"/>
        </w:rPr>
        <w:t xml:space="preserve">When </w:t>
      </w:r>
      <w:r w:rsidRPr="00FA724B">
        <w:rPr>
          <w:iCs/>
        </w:rPr>
        <w:t>OCC group</w:t>
      </w:r>
      <w:r>
        <w:rPr>
          <w:iCs/>
        </w:rPr>
        <w:t xml:space="preserve"> dropping, it has no impact on RV determination. RV cycling also include the dropped PUSCH OCC groups. Because OCC group dropping may due to dynamic DCI, it would be very dynamic to determine the RV and complex.  </w:t>
      </w:r>
    </w:p>
    <w:p w14:paraId="12437777" w14:textId="5746FA4C" w:rsidR="00211940" w:rsidRPr="000C1CF6" w:rsidRDefault="00D61AD3" w:rsidP="000C1CF6">
      <w:pPr>
        <w:rPr>
          <w:i/>
          <w:lang w:eastAsia="zh-CN"/>
        </w:rPr>
      </w:pPr>
      <w:r w:rsidRPr="000C1CF6">
        <w:rPr>
          <w:b/>
          <w:i/>
          <w:lang w:eastAsia="zh-CN"/>
        </w:rPr>
        <w:t>Proposal</w:t>
      </w:r>
      <w:r w:rsidR="000C1CF6">
        <w:rPr>
          <w:b/>
          <w:i/>
          <w:lang w:eastAsia="zh-CN"/>
        </w:rPr>
        <w:t xml:space="preserve"> 11</w:t>
      </w:r>
      <w:r w:rsidRPr="000C1CF6">
        <w:rPr>
          <w:b/>
          <w:i/>
          <w:lang w:eastAsia="zh-CN"/>
        </w:rPr>
        <w:t xml:space="preserve">: When </w:t>
      </w:r>
      <w:r w:rsidRPr="000C1CF6">
        <w:rPr>
          <w:b/>
          <w:i/>
          <w:iCs/>
        </w:rPr>
        <w:t>OCC group dropping, it has no impact on RV determination.</w:t>
      </w:r>
    </w:p>
    <w:p w14:paraId="7D231932" w14:textId="3611813B" w:rsidR="0014732D" w:rsidRDefault="0014732D" w:rsidP="0014732D">
      <w:pPr>
        <w:pStyle w:val="20"/>
        <w:rPr>
          <w:lang w:eastAsia="zh-CN"/>
        </w:rPr>
      </w:pPr>
      <w:r>
        <w:rPr>
          <w:lang w:eastAsia="zh-CN"/>
        </w:rPr>
        <w:t>Frequency hopping</w:t>
      </w:r>
    </w:p>
    <w:p w14:paraId="34ADBCA8" w14:textId="40E6BF95" w:rsidR="00493686" w:rsidRDefault="005420FF" w:rsidP="0014732D">
      <w:pPr>
        <w:rPr>
          <w:rFonts w:eastAsia="MS Mincho"/>
          <w:iCs/>
          <w:color w:val="000000"/>
          <w:lang w:eastAsia="ja-JP"/>
        </w:rPr>
      </w:pPr>
      <w:r w:rsidRPr="005420FF">
        <w:rPr>
          <w:lang w:eastAsia="zh-CN"/>
        </w:rPr>
        <w:t>For inter-slot time-domain OCC with PUSCH repetition Type A,</w:t>
      </w:r>
      <w:r>
        <w:rPr>
          <w:lang w:eastAsia="zh-CN"/>
        </w:rPr>
        <w:t xml:space="preserve"> since</w:t>
      </w:r>
      <w:r w:rsidRPr="005420FF">
        <w:rPr>
          <w:lang w:eastAsia="zh-CN"/>
        </w:rPr>
        <w:t xml:space="preserve"> the phase continuity may not be guaranteed after frequency hopping, </w:t>
      </w:r>
      <w:r w:rsidR="008B15DA">
        <w:rPr>
          <w:lang w:eastAsia="zh-CN"/>
        </w:rPr>
        <w:t xml:space="preserve">it cannot support </w:t>
      </w:r>
      <w:r w:rsidR="008B15DA" w:rsidRPr="00CB35EF">
        <w:rPr>
          <w:rFonts w:eastAsia="MS Mincho"/>
          <w:iCs/>
          <w:color w:val="000000"/>
          <w:lang w:eastAsia="ja-JP"/>
        </w:rPr>
        <w:t>intra-slot frequency hopping</w:t>
      </w:r>
      <w:r w:rsidR="00EA201C">
        <w:rPr>
          <w:rFonts w:eastAsia="MS Mincho"/>
          <w:iCs/>
          <w:color w:val="000000"/>
          <w:lang w:eastAsia="ja-JP"/>
        </w:rPr>
        <w:t xml:space="preserve"> or inter-slot frequency hopping</w:t>
      </w:r>
      <w:r w:rsidR="008B15DA">
        <w:rPr>
          <w:rFonts w:eastAsia="MS Mincho"/>
          <w:iCs/>
          <w:color w:val="000000"/>
          <w:lang w:eastAsia="ja-JP"/>
        </w:rPr>
        <w:t>, only inter-slot frequency hopping</w:t>
      </w:r>
      <w:r w:rsidR="00EA201C">
        <w:rPr>
          <w:rFonts w:eastAsia="MS Mincho"/>
          <w:iCs/>
          <w:color w:val="000000"/>
          <w:lang w:eastAsia="ja-JP"/>
        </w:rPr>
        <w:t xml:space="preserve"> with enhancement</w:t>
      </w:r>
      <w:r w:rsidR="008B15DA">
        <w:rPr>
          <w:rFonts w:eastAsia="MS Mincho"/>
          <w:iCs/>
          <w:color w:val="000000"/>
          <w:lang w:eastAsia="ja-JP"/>
        </w:rPr>
        <w:t xml:space="preserve"> is possible</w:t>
      </w:r>
      <w:r w:rsidR="00EA201C">
        <w:rPr>
          <w:rFonts w:eastAsia="MS Mincho"/>
          <w:iCs/>
          <w:color w:val="000000"/>
          <w:lang w:eastAsia="ja-JP"/>
        </w:rPr>
        <w:t>. Such the inter-slot FH with DMRS bu</w:t>
      </w:r>
      <w:r w:rsidR="00180AB9">
        <w:rPr>
          <w:rFonts w:eastAsia="MS Mincho"/>
          <w:iCs/>
          <w:color w:val="000000"/>
          <w:lang w:eastAsia="ja-JP"/>
        </w:rPr>
        <w:t xml:space="preserve">ndling. The frequency hopping only hops </w:t>
      </w:r>
      <w:r w:rsidR="00052ED0">
        <w:rPr>
          <w:rFonts w:eastAsia="MS Mincho"/>
          <w:iCs/>
          <w:color w:val="000000"/>
          <w:lang w:eastAsia="ja-JP"/>
        </w:rPr>
        <w:t>across</w:t>
      </w:r>
      <w:r w:rsidR="00180AB9">
        <w:rPr>
          <w:rFonts w:eastAsia="MS Mincho"/>
          <w:iCs/>
          <w:color w:val="000000"/>
          <w:lang w:eastAsia="ja-JP"/>
        </w:rPr>
        <w:t xml:space="preserve"> </w:t>
      </w:r>
      <w:r w:rsidR="00052ED0">
        <w:rPr>
          <w:rFonts w:eastAsia="MS Mincho"/>
          <w:iCs/>
          <w:color w:val="000000"/>
          <w:lang w:eastAsia="ja-JP"/>
        </w:rPr>
        <w:t xml:space="preserve">different </w:t>
      </w:r>
      <w:r w:rsidR="00180AB9">
        <w:rPr>
          <w:rFonts w:eastAsia="MS Mincho"/>
          <w:iCs/>
          <w:color w:val="000000"/>
          <w:lang w:eastAsia="ja-JP"/>
        </w:rPr>
        <w:t>interval</w:t>
      </w:r>
      <w:r w:rsidR="00052ED0">
        <w:rPr>
          <w:rFonts w:eastAsia="MS Mincho"/>
          <w:iCs/>
          <w:color w:val="000000"/>
          <w:lang w:eastAsia="ja-JP"/>
        </w:rPr>
        <w:t>s</w:t>
      </w:r>
      <w:r w:rsidR="00180AB9">
        <w:rPr>
          <w:rFonts w:eastAsia="MS Mincho"/>
          <w:iCs/>
          <w:color w:val="000000"/>
          <w:lang w:eastAsia="ja-JP"/>
        </w:rPr>
        <w:t>. There is no hop among slots in one interval, the following starting RB</w:t>
      </w:r>
      <w:r w:rsidR="00AE4759">
        <w:rPr>
          <w:rFonts w:eastAsia="MS Mincho"/>
          <w:iCs/>
          <w:color w:val="000000"/>
          <w:lang w:eastAsia="ja-JP"/>
        </w:rPr>
        <w:t xml:space="preserve"> </w:t>
      </w:r>
      <w:r w:rsidR="00180AB9">
        <w:rPr>
          <w:rFonts w:eastAsia="MS Mincho"/>
          <w:iCs/>
          <w:color w:val="000000"/>
          <w:lang w:eastAsia="ja-JP"/>
        </w:rPr>
        <w:t xml:space="preserve">of two hops are defined in 38.214. It can also used as a baseline. </w:t>
      </w:r>
    </w:p>
    <w:p w14:paraId="5001BCC9" w14:textId="6CCDF7F1" w:rsidR="005420FF" w:rsidRDefault="00052ED0" w:rsidP="0014732D">
      <w:pPr>
        <w:rPr>
          <w:lang w:eastAsia="zh-CN"/>
        </w:rPr>
      </w:pPr>
      <w:r w:rsidRPr="00052ED0">
        <w:rPr>
          <w:rFonts w:eastAsia="MS Mincho"/>
          <w:iCs/>
          <w:color w:val="000000"/>
          <w:lang w:eastAsia="ja-JP"/>
        </w:rPr>
        <w:t>For inter-slot time-domain OCC with PUSCH repetition Type A, frequency only hops across different PUSCH OCC group, and there is no hop among repetitions in one PUSCH OCC group</w:t>
      </w:r>
      <w:r>
        <w:rPr>
          <w:rFonts w:eastAsia="MS Mincho"/>
          <w:iCs/>
          <w:color w:val="000000"/>
          <w:lang w:eastAsia="ja-JP"/>
        </w:rPr>
        <w:t>. Furthermore, i</w:t>
      </w:r>
      <w:r w:rsidR="00180AB9">
        <w:rPr>
          <w:rFonts w:eastAsia="MS Mincho"/>
          <w:iCs/>
          <w:color w:val="000000"/>
          <w:lang w:eastAsia="ja-JP"/>
        </w:rPr>
        <w:t xml:space="preserve">nstead of additional frequency hopping interval, OCC length can be </w:t>
      </w:r>
      <w:r>
        <w:rPr>
          <w:rFonts w:eastAsia="MS Mincho"/>
          <w:iCs/>
          <w:color w:val="000000"/>
          <w:lang w:eastAsia="ja-JP"/>
        </w:rPr>
        <w:t>directly applied</w:t>
      </w:r>
      <w:r w:rsidR="00180AB9">
        <w:rPr>
          <w:rFonts w:eastAsia="MS Mincho"/>
          <w:iCs/>
          <w:color w:val="000000"/>
          <w:lang w:eastAsia="ja-JP"/>
        </w:rPr>
        <w:t xml:space="preserve">. </w:t>
      </w:r>
      <w:r w:rsidR="00EA201C">
        <w:rPr>
          <w:rFonts w:eastAsia="MS Mincho"/>
          <w:iCs/>
          <w:color w:val="000000"/>
          <w:lang w:eastAsia="ja-JP"/>
        </w:rPr>
        <w:t xml:space="preserve"> </w:t>
      </w:r>
    </w:p>
    <w:tbl>
      <w:tblPr>
        <w:tblStyle w:val="ad"/>
        <w:tblW w:w="0" w:type="auto"/>
        <w:tblLook w:val="04A0" w:firstRow="1" w:lastRow="0" w:firstColumn="1" w:lastColumn="0" w:noHBand="0" w:noVBand="1"/>
      </w:tblPr>
      <w:tblGrid>
        <w:gridCol w:w="9307"/>
      </w:tblGrid>
      <w:tr w:rsidR="008B15DA" w14:paraId="51756FC6" w14:textId="77777777" w:rsidTr="008B15DA">
        <w:tc>
          <w:tcPr>
            <w:tcW w:w="9307" w:type="dxa"/>
          </w:tcPr>
          <w:p w14:paraId="1023ED38" w14:textId="77777777" w:rsidR="008B15DA" w:rsidRPr="00571A30" w:rsidRDefault="008B15DA" w:rsidP="008B15DA">
            <w:pPr>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Pr>
                <w:rFonts w:eastAsia="MS Mincho"/>
                <w:i/>
                <w:color w:val="000000"/>
                <w:lang w:eastAsia="ja-JP"/>
              </w:rPr>
              <w:t>pusch</w:t>
            </w:r>
            <w:r w:rsidRPr="004F583A">
              <w:rPr>
                <w:rFonts w:eastAsia="MS Mincho"/>
                <w:i/>
                <w:color w:val="000000"/>
                <w:lang w:eastAsia="ja-JP"/>
              </w:rPr>
              <w:t>-DMRS-Bundling</w:t>
            </w:r>
            <w:r>
              <w:rPr>
                <w:rFonts w:eastAsia="MS Mincho"/>
                <w:iCs/>
                <w:color w:val="000000"/>
                <w:lang w:eastAsia="ja-JP"/>
              </w:rPr>
              <w:t xml:space="preserve"> is enabled</w:t>
            </w:r>
            <w:r w:rsidRPr="0048482F">
              <w:rPr>
                <w:rFonts w:eastAsia="MS Mincho"/>
                <w:iCs/>
                <w:color w:val="000000"/>
                <w:lang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214DD7F2">
                <v:shape id="_x0000_i1031" type="#_x0000_t75" style="width:14.65pt;height:13.85pt" o:ole="">
                  <v:imagedata r:id="rId23" o:title=""/>
                </v:shape>
                <o:OLEObject Type="Embed" ProgID="Equation.3" ShapeID="_x0000_i1031" DrawAspect="Content" ObjectID="_1808322582" r:id="rId24"/>
              </w:object>
            </w:r>
            <w:r w:rsidRPr="0048482F">
              <w:rPr>
                <w:color w:val="000000"/>
              </w:rPr>
              <w:t xml:space="preserve"> is given by:</w:t>
            </w:r>
            <w:r>
              <w:rPr>
                <w:color w:val="000000"/>
              </w:rPr>
              <w:t xml:space="preserve"> </w:t>
            </w:r>
          </w:p>
          <w:p w14:paraId="4D504978" w14:textId="77777777" w:rsidR="008B15DA" w:rsidRPr="00854D99" w:rsidRDefault="008B15DA" w:rsidP="008B15DA">
            <w:pPr>
              <w:pStyle w:val="EQ"/>
              <w:rPr>
                <w:iCs/>
              </w:rPr>
            </w:pPr>
            <w:r>
              <w:tab/>
            </w:r>
            <m:oMath>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宋体"/>
                      <w:lang w:val=""/>
                    </w:rPr>
                  </m:ctrlPr>
                </m:dPr>
                <m:e>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宋体"/>
                      <w:lang w:val=""/>
                    </w:rPr>
                  </m:ctrlPr>
                </m:dPr>
                <m:e>
                  <m:eqArr>
                    <m:eqArrPr>
                      <m:rSpRule m:val="4"/>
                      <m:rSp m:val="3"/>
                      <m:ctrlPr>
                        <w:rPr>
                          <w:rFonts w:ascii="Cambria Math" w:hAnsi="Cambria Math" w:cs="宋体"/>
                          <w:lang w:val=""/>
                        </w:rPr>
                      </m:ctrlPr>
                    </m:eqArr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宋体"/>
                              <w:lang w:val=""/>
                            </w:rPr>
                          </m:ctrlPr>
                        </m:d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f>
                    <m:fPr>
                      <m:type m:val="noBar"/>
                      <m:ctrlPr>
                        <w:rPr>
                          <w:rFonts w:ascii="Cambria Math" w:hAnsi="Cambria Math" w:cs="宋体"/>
                          <w:lang w:val=""/>
                        </w:rPr>
                      </m:ctrlPr>
                    </m:fPr>
                    <m:num>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2=1</m:t>
                      </m:r>
                    </m:den>
                  </m:f>
                </m:e>
              </m:d>
            </m:oMath>
          </w:p>
          <w:p w14:paraId="15A40C38" w14:textId="510B5269" w:rsidR="008B15DA" w:rsidRPr="00495DE8" w:rsidRDefault="008B15DA" w:rsidP="0014732D">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Pr>
                <w:lang w:val=""/>
              </w:rPr>
              <w:t xml:space="preserve"> is the value of the higher layer parameter </w:t>
            </w:r>
            <w:r>
              <w:rPr>
                <w:rFonts w:eastAsia="等线"/>
                <w:i/>
              </w:rPr>
              <w:t>pusch</w:t>
            </w:r>
            <w:r w:rsidRPr="00E24869">
              <w:rPr>
                <w:rFonts w:eastAsia="等线"/>
                <w:i/>
              </w:rPr>
              <w:t>-Frequency</w:t>
            </w:r>
            <w:r>
              <w:rPr>
                <w:rFonts w:eastAsia="等线"/>
                <w:i/>
              </w:rPr>
              <w:t>H</w:t>
            </w:r>
            <w:r w:rsidRPr="00E24869">
              <w:rPr>
                <w:rFonts w:eastAsia="等线"/>
                <w:i/>
              </w:rPr>
              <w:t>opping-Interval</w:t>
            </w:r>
            <w:r>
              <w:rPr>
                <w:rFonts w:eastAsia="等线"/>
                <w:iCs/>
              </w:rPr>
              <w:t>,</w:t>
            </w:r>
            <w:r>
              <w:rPr>
                <w:lang w:val=""/>
              </w:rPr>
              <w:t xml:space="preserve"> </w:t>
            </w:r>
            <w:r w:rsidRPr="0048482F">
              <w:rPr>
                <w:color w:val="000000"/>
                <w:position w:val="-10"/>
              </w:rPr>
              <w:object w:dxaOrig="600" w:dyaOrig="300" w14:anchorId="426230A9">
                <v:shape id="_x0000_i1032" type="#_x0000_t75" style="width:28.5pt;height:13.85pt" o:ole="">
                  <v:imagedata r:id="rId25" o:title=""/>
                </v:shape>
                <o:OLEObject Type="Embed" ProgID="Equation.3" ShapeID="_x0000_i1032" DrawAspect="Content" ObjectID="_1808322583" r:id="rId26"/>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4BF1A3C0">
                <v:shape id="_x0000_i1033" type="#_x0000_t75" style="width:36.2pt;height:13.85pt" o:ole="">
                  <v:imagedata r:id="rId27" o:title=""/>
                </v:shape>
                <o:OLEObject Type="Embed" ProgID="Equation.3" ShapeID="_x0000_i1033" DrawAspect="Content" ObjectID="_1808322584" r:id="rId28"/>
              </w:object>
            </w:r>
            <w:r w:rsidRPr="0048482F">
              <w:rPr>
                <w:color w:val="000000"/>
              </w:rPr>
              <w:t>is the frequency offset in RBs between the two frequency hops</w:t>
            </w:r>
            <w:r>
              <w:rPr>
                <w:color w:val="000000"/>
              </w:rPr>
              <w:t>.</w:t>
            </w:r>
          </w:p>
        </w:tc>
      </w:tr>
    </w:tbl>
    <w:p w14:paraId="6EF9A0A2" w14:textId="77777777" w:rsidR="008B15DA" w:rsidRDefault="008B15DA" w:rsidP="0014732D">
      <w:pPr>
        <w:rPr>
          <w:lang w:eastAsia="zh-CN"/>
        </w:rPr>
      </w:pPr>
    </w:p>
    <w:p w14:paraId="30BC4A3F" w14:textId="28C4F35A" w:rsidR="005420FF" w:rsidRDefault="00052ED0" w:rsidP="0014732D">
      <w:pPr>
        <w:rPr>
          <w:b/>
          <w:i/>
          <w:lang w:eastAsia="zh-CN"/>
        </w:rPr>
      </w:pPr>
      <w:r>
        <w:rPr>
          <w:b/>
          <w:i/>
          <w:lang w:eastAsia="zh-CN"/>
        </w:rPr>
        <w:t>Proposal</w:t>
      </w:r>
      <w:r w:rsidR="00495DE8">
        <w:rPr>
          <w:b/>
          <w:i/>
          <w:lang w:eastAsia="zh-CN"/>
        </w:rPr>
        <w:t xml:space="preserve"> </w:t>
      </w:r>
      <w:r w:rsidR="000C1CF6">
        <w:rPr>
          <w:b/>
          <w:i/>
          <w:lang w:eastAsia="zh-CN"/>
        </w:rPr>
        <w:t>12</w:t>
      </w:r>
      <w:r w:rsidR="005420FF" w:rsidRPr="005420FF">
        <w:rPr>
          <w:b/>
          <w:i/>
          <w:lang w:eastAsia="zh-CN"/>
        </w:rPr>
        <w:t xml:space="preserve">: For inter-slot time-domain OCC with PUSCH repetition Type A, </w:t>
      </w:r>
      <w:r w:rsidRPr="00052ED0">
        <w:rPr>
          <w:b/>
          <w:i/>
          <w:lang w:eastAsia="zh-CN"/>
        </w:rPr>
        <w:t xml:space="preserve">frequency only hops across different </w:t>
      </w:r>
      <w:r>
        <w:rPr>
          <w:b/>
          <w:i/>
          <w:lang w:eastAsia="zh-CN"/>
        </w:rPr>
        <w:t>PUSCH OCC group, and t</w:t>
      </w:r>
      <w:r w:rsidRPr="00052ED0">
        <w:rPr>
          <w:b/>
          <w:i/>
          <w:lang w:eastAsia="zh-CN"/>
        </w:rPr>
        <w:t xml:space="preserve">here is no hop among </w:t>
      </w:r>
      <w:r>
        <w:rPr>
          <w:b/>
          <w:i/>
          <w:lang w:eastAsia="zh-CN"/>
        </w:rPr>
        <w:t xml:space="preserve">repetitions </w:t>
      </w:r>
      <w:r w:rsidRPr="00052ED0">
        <w:rPr>
          <w:b/>
          <w:i/>
          <w:lang w:eastAsia="zh-CN"/>
        </w:rPr>
        <w:t xml:space="preserve">in one </w:t>
      </w:r>
      <w:r>
        <w:rPr>
          <w:b/>
          <w:i/>
          <w:lang w:eastAsia="zh-CN"/>
        </w:rPr>
        <w:t>PUSCH OCC group</w:t>
      </w:r>
      <w:r w:rsidR="005420FF" w:rsidRPr="005420FF">
        <w:rPr>
          <w:b/>
          <w:i/>
          <w:lang w:eastAsia="zh-CN"/>
        </w:rPr>
        <w:t>.</w:t>
      </w:r>
    </w:p>
    <w:p w14:paraId="67D79FD0" w14:textId="7D2B9CCA" w:rsidR="00052ED0" w:rsidRDefault="00052ED0" w:rsidP="00017FFD">
      <w:pPr>
        <w:pStyle w:val="af2"/>
        <w:numPr>
          <w:ilvl w:val="0"/>
          <w:numId w:val="52"/>
        </w:numPr>
        <w:ind w:firstLineChars="0"/>
        <w:rPr>
          <w:b/>
          <w:i/>
          <w:lang w:eastAsia="zh-CN"/>
        </w:rPr>
      </w:pPr>
      <w:r w:rsidRPr="00495DE8">
        <w:rPr>
          <w:b/>
          <w:i/>
          <w:lang w:eastAsia="zh-CN"/>
        </w:rPr>
        <w:t xml:space="preserve">The RB start index in inter-slot frequency hopping with DMRS bundling can be used as baseline. </w:t>
      </w:r>
    </w:p>
    <w:p w14:paraId="0D2AF1D0" w14:textId="77777777" w:rsidR="00BD1B65" w:rsidRPr="00495DE8" w:rsidRDefault="00BD1B65" w:rsidP="00BD1B65">
      <w:pPr>
        <w:pStyle w:val="af2"/>
        <w:ind w:left="420" w:firstLineChars="0" w:firstLine="0"/>
        <w:rPr>
          <w:b/>
          <w:i/>
          <w:lang w:eastAsia="zh-CN"/>
        </w:rPr>
      </w:pPr>
    </w:p>
    <w:p w14:paraId="3BF6EFF8" w14:textId="698E7C2B" w:rsidR="0014732D" w:rsidRDefault="0014732D" w:rsidP="0014732D">
      <w:pPr>
        <w:pStyle w:val="20"/>
        <w:rPr>
          <w:lang w:eastAsia="zh-CN"/>
        </w:rPr>
      </w:pPr>
      <w:r w:rsidRPr="0014732D">
        <w:rPr>
          <w:lang w:eastAsia="zh-CN"/>
        </w:rPr>
        <w:t>OCC indication/configuration</w:t>
      </w:r>
    </w:p>
    <w:p w14:paraId="1EE3C130" w14:textId="1AD070C6" w:rsidR="00202D76" w:rsidRDefault="008C6F2D" w:rsidP="00E0445C">
      <w:pPr>
        <w:rPr>
          <w:lang w:eastAsia="zh-CN"/>
        </w:rPr>
      </w:pPr>
      <w:r>
        <w:rPr>
          <w:rFonts w:hint="eastAsia"/>
          <w:lang w:eastAsia="zh-CN"/>
        </w:rPr>
        <w:t>I</w:t>
      </w:r>
      <w:r>
        <w:rPr>
          <w:lang w:eastAsia="zh-CN"/>
        </w:rPr>
        <w:t>n RAN1#120b, the following agreements on</w:t>
      </w:r>
      <w:r w:rsidRPr="008C6F2D">
        <w:t xml:space="preserve"> </w:t>
      </w:r>
      <w:r w:rsidRPr="008C6F2D">
        <w:rPr>
          <w:lang w:eastAsia="zh-CN"/>
        </w:rPr>
        <w:t>OCC indication and signalling</w:t>
      </w:r>
      <w:r>
        <w:rPr>
          <w:lang w:eastAsia="zh-CN"/>
        </w:rPr>
        <w:t xml:space="preserve"> had been achieved. </w:t>
      </w:r>
    </w:p>
    <w:tbl>
      <w:tblPr>
        <w:tblStyle w:val="ad"/>
        <w:tblW w:w="0" w:type="auto"/>
        <w:tblLook w:val="04A0" w:firstRow="1" w:lastRow="0" w:firstColumn="1" w:lastColumn="0" w:noHBand="0" w:noVBand="1"/>
      </w:tblPr>
      <w:tblGrid>
        <w:gridCol w:w="9307"/>
      </w:tblGrid>
      <w:tr w:rsidR="00202D76" w:rsidRPr="00202D76" w14:paraId="1D9874A2" w14:textId="77777777" w:rsidTr="00202D76">
        <w:tc>
          <w:tcPr>
            <w:tcW w:w="9307" w:type="dxa"/>
          </w:tcPr>
          <w:p w14:paraId="7DCC1732" w14:textId="4681D5BA" w:rsidR="00202D76" w:rsidRPr="00202D76" w:rsidRDefault="00202D76" w:rsidP="00202D76">
            <w:pPr>
              <w:numPr>
                <w:ilvl w:val="0"/>
                <w:numId w:val="56"/>
              </w:numPr>
              <w:overflowPunct w:val="0"/>
              <w:autoSpaceDE/>
              <w:autoSpaceDN/>
              <w:adjustRightInd/>
              <w:snapToGrid/>
              <w:spacing w:after="180"/>
              <w:contextualSpacing/>
              <w:jc w:val="left"/>
              <w:textAlignment w:val="baseline"/>
              <w:rPr>
                <w:rFonts w:eastAsia="宋体"/>
                <w:lang w:val="en-GB" w:eastAsia="ja-JP"/>
              </w:rPr>
            </w:pPr>
          </w:p>
          <w:p w14:paraId="7B6032F0" w14:textId="77777777" w:rsidR="00202D76" w:rsidRPr="00202D76" w:rsidRDefault="00202D76" w:rsidP="00202D76">
            <w:pPr>
              <w:spacing w:line="254" w:lineRule="auto"/>
            </w:pPr>
            <w:r w:rsidRPr="00202D76">
              <w:rPr>
                <w:highlight w:val="green"/>
              </w:rPr>
              <w:t>Agreement</w:t>
            </w:r>
          </w:p>
          <w:p w14:paraId="348F1F71" w14:textId="77777777" w:rsidR="00202D76" w:rsidRPr="00202D76" w:rsidRDefault="00202D76" w:rsidP="00202D76">
            <w:pPr>
              <w:spacing w:line="254" w:lineRule="auto"/>
            </w:pPr>
            <w:r w:rsidRPr="00202D76">
              <w:t>For the OCC length applied for OCC DG PUSCH and CG PUSCH Type 2, consider the following options:</w:t>
            </w:r>
          </w:p>
          <w:p w14:paraId="71B60E6F" w14:textId="77777777" w:rsidR="00202D76" w:rsidRPr="00202D76" w:rsidRDefault="00202D76" w:rsidP="00202D76">
            <w:pPr>
              <w:pStyle w:val="af2"/>
              <w:numPr>
                <w:ilvl w:val="0"/>
                <w:numId w:val="57"/>
              </w:numPr>
              <w:overflowPunct w:val="0"/>
              <w:snapToGrid/>
              <w:spacing w:after="0"/>
              <w:ind w:firstLineChars="0"/>
              <w:contextualSpacing/>
              <w:jc w:val="left"/>
              <w:textAlignment w:val="baseline"/>
            </w:pPr>
            <w:r w:rsidRPr="00202D76">
              <w:lastRenderedPageBreak/>
              <w:t>Option 1: Configured by RRC higher-layer parameter.</w:t>
            </w:r>
          </w:p>
          <w:p w14:paraId="7054B71A" w14:textId="77777777" w:rsidR="00202D76" w:rsidRPr="00202D76" w:rsidRDefault="00202D76" w:rsidP="00202D76">
            <w:pPr>
              <w:pStyle w:val="af2"/>
              <w:numPr>
                <w:ilvl w:val="1"/>
                <w:numId w:val="57"/>
              </w:numPr>
              <w:overflowPunct w:val="0"/>
              <w:snapToGrid/>
              <w:spacing w:after="0"/>
              <w:ind w:firstLineChars="0"/>
              <w:contextualSpacing/>
              <w:jc w:val="left"/>
              <w:textAlignment w:val="baseline"/>
            </w:pPr>
            <w:r w:rsidRPr="00202D76">
              <w:t>Note: this does not preclude jointly configuring OCC sequence and OCC length with the same RRC configuration</w:t>
            </w:r>
          </w:p>
          <w:p w14:paraId="7D01472B" w14:textId="77777777" w:rsidR="00202D76" w:rsidRPr="00202D76" w:rsidRDefault="00202D76" w:rsidP="00202D76">
            <w:pPr>
              <w:pStyle w:val="af2"/>
              <w:numPr>
                <w:ilvl w:val="0"/>
                <w:numId w:val="57"/>
              </w:numPr>
              <w:overflowPunct w:val="0"/>
              <w:snapToGrid/>
              <w:spacing w:after="0"/>
              <w:ind w:firstLineChars="0"/>
              <w:contextualSpacing/>
              <w:jc w:val="left"/>
              <w:textAlignment w:val="baseline"/>
            </w:pPr>
            <w:r w:rsidRPr="00202D76">
              <w:t>Option 2: Max value is configured by RRC higher-layer parameter, and the applied value is implicitly determined from the configured repetition number.</w:t>
            </w:r>
          </w:p>
          <w:p w14:paraId="35143E06" w14:textId="77777777" w:rsidR="00202D76" w:rsidRPr="00202D76" w:rsidRDefault="00202D76" w:rsidP="00202D76">
            <w:pPr>
              <w:pStyle w:val="af2"/>
              <w:numPr>
                <w:ilvl w:val="0"/>
                <w:numId w:val="57"/>
              </w:numPr>
              <w:overflowPunct w:val="0"/>
              <w:snapToGrid/>
              <w:spacing w:after="0"/>
              <w:ind w:firstLineChars="0"/>
              <w:contextualSpacing/>
              <w:jc w:val="left"/>
              <w:textAlignment w:val="baseline"/>
            </w:pPr>
            <w:r w:rsidRPr="00202D76">
              <w:t>Option 3: Candidates values are configured by RRC higher-layer parameter, and the applied value is indicated by scheduling DCI for DG PUSCH or by activation DCI for CG PUSCH Type 2.</w:t>
            </w:r>
          </w:p>
          <w:p w14:paraId="649C3A54" w14:textId="77777777" w:rsidR="00202D76" w:rsidRPr="00202D76" w:rsidRDefault="00202D76" w:rsidP="00202D76">
            <w:pPr>
              <w:pStyle w:val="af2"/>
              <w:numPr>
                <w:ilvl w:val="1"/>
                <w:numId w:val="57"/>
              </w:numPr>
              <w:overflowPunct w:val="0"/>
              <w:snapToGrid/>
              <w:spacing w:after="0"/>
              <w:ind w:firstLineChars="0"/>
              <w:contextualSpacing/>
              <w:jc w:val="left"/>
              <w:textAlignment w:val="baseline"/>
            </w:pPr>
            <w:r w:rsidRPr="00202D76">
              <w:t>Note: this does not preclude jointly configuring OCC sequence and OCC length with the same RRC configuration</w:t>
            </w:r>
          </w:p>
          <w:p w14:paraId="587693A9" w14:textId="77777777" w:rsidR="00202D76" w:rsidRPr="00202D76" w:rsidRDefault="00202D76" w:rsidP="00202D76">
            <w:pPr>
              <w:pStyle w:val="af2"/>
              <w:numPr>
                <w:ilvl w:val="0"/>
                <w:numId w:val="57"/>
              </w:numPr>
              <w:overflowPunct w:val="0"/>
              <w:snapToGrid/>
              <w:spacing w:after="0"/>
              <w:ind w:firstLineChars="0"/>
              <w:contextualSpacing/>
              <w:jc w:val="left"/>
              <w:textAlignment w:val="baseline"/>
            </w:pPr>
            <w:r w:rsidRPr="00202D76">
              <w:t>Option 4: Single value is indicated by scheduling DCI for DG PUSCH and by activation DCI for CG PUSCH Type 2 (no RRC configuration of candidate values).</w:t>
            </w:r>
          </w:p>
          <w:p w14:paraId="580BB0DB" w14:textId="77777777" w:rsidR="00202D76" w:rsidRPr="00202D76" w:rsidRDefault="00202D76" w:rsidP="00202D76">
            <w:pPr>
              <w:pStyle w:val="af2"/>
              <w:numPr>
                <w:ilvl w:val="0"/>
                <w:numId w:val="57"/>
              </w:numPr>
              <w:overflowPunct w:val="0"/>
              <w:snapToGrid/>
              <w:spacing w:after="0"/>
              <w:ind w:firstLineChars="0"/>
              <w:contextualSpacing/>
              <w:jc w:val="left"/>
              <w:textAlignment w:val="baseline"/>
            </w:pPr>
            <w:r w:rsidRPr="00202D76">
              <w:t>Option 5: Max value is configured by RRC higher-layer parameter, and the applied value is indicated by scheduling DCI for DG PUSCH and by activation DCI for CG PUSCH Type 2.</w:t>
            </w:r>
          </w:p>
          <w:p w14:paraId="538CA211" w14:textId="77777777" w:rsidR="00202D76" w:rsidRPr="00202D76" w:rsidRDefault="00202D76" w:rsidP="00202D76">
            <w:pPr>
              <w:rPr>
                <w:lang w:eastAsia="x-none"/>
              </w:rPr>
            </w:pPr>
            <w:r w:rsidRPr="00202D76">
              <w:rPr>
                <w:lang w:eastAsia="x-none"/>
              </w:rPr>
              <w:t xml:space="preserve">Note: it is not precluded to select a different option for </w:t>
            </w:r>
            <w:r w:rsidRPr="00202D76">
              <w:t>DG PUSCH and CG PUSCH Type 2.</w:t>
            </w:r>
          </w:p>
          <w:p w14:paraId="516D5235" w14:textId="77777777" w:rsidR="00202D76" w:rsidRPr="00202D76" w:rsidRDefault="00202D76" w:rsidP="00202D76">
            <w:pPr>
              <w:autoSpaceDE/>
              <w:autoSpaceDN/>
              <w:adjustRightInd/>
              <w:snapToGrid/>
              <w:spacing w:after="0"/>
              <w:rPr>
                <w:rFonts w:ascii="Times" w:eastAsia="Batang" w:hAnsi="Times"/>
                <w:bCs/>
                <w:lang w:val="en-GB"/>
              </w:rPr>
            </w:pPr>
            <w:r w:rsidRPr="00202D76">
              <w:rPr>
                <w:rFonts w:ascii="Times" w:eastAsia="Batang" w:hAnsi="Times"/>
                <w:bCs/>
                <w:highlight w:val="green"/>
                <w:lang w:val="en-GB"/>
              </w:rPr>
              <w:t>Agreement</w:t>
            </w:r>
          </w:p>
          <w:p w14:paraId="69F78BA6" w14:textId="77777777" w:rsidR="00202D76" w:rsidRPr="00202D76" w:rsidRDefault="00202D76" w:rsidP="00202D76">
            <w:pPr>
              <w:autoSpaceDE/>
              <w:autoSpaceDN/>
              <w:adjustRightInd/>
              <w:snapToGrid/>
              <w:spacing w:after="0"/>
              <w:jc w:val="left"/>
              <w:rPr>
                <w:rFonts w:ascii="Times" w:eastAsia="Times New Roman" w:hAnsi="Times"/>
                <w:iCs/>
                <w:bdr w:val="none" w:sz="0" w:space="0" w:color="auto" w:frame="1"/>
                <w:lang w:val="en-GB" w:eastAsia="zh-CN"/>
              </w:rPr>
            </w:pPr>
            <w:r w:rsidRPr="00202D76">
              <w:rPr>
                <w:rFonts w:ascii="Times" w:eastAsia="Times New Roman" w:hAnsi="Times"/>
                <w:iCs/>
                <w:bdr w:val="none" w:sz="0" w:space="0" w:color="auto" w:frame="1"/>
                <w:lang w:val="en-GB" w:eastAsia="zh-CN"/>
              </w:rPr>
              <w:t>For the OCC sequence applied for OCC DG PUSCH and CG PUSCH Type 2, the sequence is indicated dynamically in DCI</w:t>
            </w:r>
          </w:p>
          <w:p w14:paraId="79110923" w14:textId="6DB1B517" w:rsidR="001A1B77" w:rsidRPr="002735D5" w:rsidRDefault="00202D76">
            <w:pPr>
              <w:numPr>
                <w:ilvl w:val="0"/>
                <w:numId w:val="58"/>
              </w:numPr>
              <w:autoSpaceDE/>
              <w:autoSpaceDN/>
              <w:adjustRightInd/>
              <w:snapToGrid/>
              <w:spacing w:after="0"/>
              <w:jc w:val="left"/>
              <w:textAlignment w:val="baseline"/>
              <w:rPr>
                <w:rFonts w:ascii="Times" w:eastAsia="Batang" w:hAnsi="Times"/>
                <w:lang w:val="en-GB" w:eastAsia="x-none"/>
              </w:rPr>
            </w:pPr>
            <w:r w:rsidRPr="00202D76">
              <w:rPr>
                <w:rFonts w:ascii="Times" w:eastAsia="Batang" w:hAnsi="Times" w:hint="eastAsia"/>
                <w:lang w:val="en-GB" w:eastAsia="x-none"/>
              </w:rPr>
              <w:t>F</w:t>
            </w:r>
            <w:r w:rsidRPr="00202D76">
              <w:rPr>
                <w:rFonts w:ascii="Times" w:eastAsia="Batang" w:hAnsi="Times"/>
                <w:lang w:val="en-GB" w:eastAsia="x-none"/>
              </w:rPr>
              <w:t>FS: with a new field or reusing an existing field</w:t>
            </w:r>
          </w:p>
        </w:tc>
      </w:tr>
    </w:tbl>
    <w:p w14:paraId="6794F946" w14:textId="77777777" w:rsidR="00D61AD3" w:rsidRDefault="00D61AD3" w:rsidP="00E0445C">
      <w:pPr>
        <w:rPr>
          <w:lang w:eastAsia="zh-CN"/>
        </w:rPr>
      </w:pPr>
    </w:p>
    <w:p w14:paraId="4A57C244" w14:textId="3CB42FA7" w:rsidR="00202D76" w:rsidRDefault="007E7D2A" w:rsidP="00E0445C">
      <w:pPr>
        <w:rPr>
          <w:lang w:eastAsia="zh-CN"/>
        </w:rPr>
      </w:pPr>
      <w:r w:rsidRPr="007E7D2A">
        <w:rPr>
          <w:lang w:eastAsia="zh-CN"/>
        </w:rPr>
        <w:t>Considering the flexibility of network configuration</w:t>
      </w:r>
      <w:r>
        <w:rPr>
          <w:lang w:eastAsia="zh-CN"/>
        </w:rPr>
        <w:t>,</w:t>
      </w:r>
      <w:r w:rsidRPr="007E7D2A">
        <w:rPr>
          <w:lang w:eastAsia="zh-CN"/>
        </w:rPr>
        <w:t xml:space="preserve"> the OCC length applied for OCC DG PUS</w:t>
      </w:r>
      <w:r>
        <w:rPr>
          <w:lang w:eastAsia="zh-CN"/>
        </w:rPr>
        <w:t xml:space="preserve">CH and CG PUSCH Type 2 </w:t>
      </w:r>
      <w:r w:rsidRPr="007E7D2A">
        <w:rPr>
          <w:lang w:eastAsia="zh-CN"/>
        </w:rPr>
        <w:t>can be flexibly indicated by the DCI</w:t>
      </w:r>
      <w:r>
        <w:rPr>
          <w:lang w:eastAsia="zh-CN"/>
        </w:rPr>
        <w:t>. Therefore, we prefer that the c</w:t>
      </w:r>
      <w:r w:rsidRPr="007E7D2A">
        <w:rPr>
          <w:lang w:eastAsia="zh-CN"/>
        </w:rPr>
        <w:t xml:space="preserve">andidates values </w:t>
      </w:r>
      <w:r>
        <w:rPr>
          <w:lang w:eastAsia="zh-CN"/>
        </w:rPr>
        <w:t xml:space="preserve">of OCC length </w:t>
      </w:r>
      <w:r w:rsidRPr="007E7D2A">
        <w:rPr>
          <w:lang w:eastAsia="zh-CN"/>
        </w:rPr>
        <w:t>are configured by RRC higher-layer parameter, and the applied value is indicated by scheduling DCI for DG PUSCH or by activation DCI for CG PUSCH Type 2</w:t>
      </w:r>
      <w:r>
        <w:rPr>
          <w:lang w:eastAsia="zh-CN"/>
        </w:rPr>
        <w:t xml:space="preserve"> (i.e., Option 3)</w:t>
      </w:r>
      <w:r w:rsidRPr="007E7D2A">
        <w:rPr>
          <w:lang w:eastAsia="zh-CN"/>
        </w:rPr>
        <w:t>.</w:t>
      </w:r>
    </w:p>
    <w:p w14:paraId="70A15AFD" w14:textId="5AB10132" w:rsidR="007E7D2A" w:rsidRDefault="007E7D2A" w:rsidP="00E0445C">
      <w:pPr>
        <w:rPr>
          <w:b/>
          <w:i/>
          <w:lang w:eastAsia="zh-CN"/>
        </w:rPr>
      </w:pPr>
      <w:r w:rsidRPr="007E7D2A">
        <w:rPr>
          <w:b/>
          <w:i/>
          <w:lang w:eastAsia="zh-CN"/>
        </w:rPr>
        <w:t xml:space="preserve">Proposal </w:t>
      </w:r>
      <w:r w:rsidR="000C1CF6">
        <w:rPr>
          <w:b/>
          <w:i/>
          <w:lang w:eastAsia="zh-CN"/>
        </w:rPr>
        <w:t>13</w:t>
      </w:r>
      <w:r w:rsidRPr="007E7D2A">
        <w:rPr>
          <w:b/>
          <w:i/>
          <w:lang w:eastAsia="zh-CN"/>
        </w:rPr>
        <w:t>: The candidates values of OCC length are configured by RRC higher-layer parameter, and the applied value is indicated by scheduling DCI for DG PUSCH or by activation DCI for CG PUSCH Type 2 (i.e., Option 3).</w:t>
      </w:r>
    </w:p>
    <w:p w14:paraId="484CDB60" w14:textId="54133990" w:rsidR="007E7D2A" w:rsidRDefault="007E7D2A" w:rsidP="00E0445C">
      <w:pPr>
        <w:rPr>
          <w:lang w:eastAsia="zh-CN"/>
        </w:rPr>
      </w:pPr>
      <w:r w:rsidRPr="007E7D2A">
        <w:rPr>
          <w:lang w:eastAsia="zh-CN"/>
        </w:rPr>
        <w:t>In</w:t>
      </w:r>
      <w:r w:rsidRPr="007E7D2A">
        <w:rPr>
          <w:rFonts w:hint="eastAsia"/>
          <w:lang w:eastAsia="zh-CN"/>
        </w:rPr>
        <w:t xml:space="preserve"> </w:t>
      </w:r>
      <w:r w:rsidRPr="007E7D2A">
        <w:rPr>
          <w:lang w:eastAsia="zh-CN"/>
        </w:rPr>
        <w:t xml:space="preserve">last meeting, it was agreed that </w:t>
      </w:r>
      <w:r>
        <w:rPr>
          <w:lang w:eastAsia="zh-CN"/>
        </w:rPr>
        <w:t>f</w:t>
      </w:r>
      <w:r w:rsidRPr="007E7D2A">
        <w:rPr>
          <w:lang w:eastAsia="zh-CN"/>
        </w:rPr>
        <w:t>or the OCC sequence applied for OCC DG PUSCH and CG PUSCH Type 2, the sequence is indicated dynamically in DCI</w:t>
      </w:r>
      <w:r>
        <w:rPr>
          <w:lang w:eastAsia="zh-CN"/>
        </w:rPr>
        <w:t xml:space="preserve"> and the DCI filed design is FFS. Considering </w:t>
      </w:r>
      <w:r w:rsidRPr="007E7D2A">
        <w:rPr>
          <w:lang w:eastAsia="zh-CN"/>
        </w:rPr>
        <w:t>DMRS antenna ports are designed to be orthogonal among different UEs</w:t>
      </w:r>
      <w:r>
        <w:rPr>
          <w:lang w:eastAsia="zh-CN"/>
        </w:rPr>
        <w:t xml:space="preserve">, </w:t>
      </w:r>
      <w:r w:rsidRPr="007E7D2A">
        <w:rPr>
          <w:lang w:eastAsia="zh-CN"/>
        </w:rPr>
        <w:t>the OCC sequence applied for OCC DG PUSCH and CG PUSCH Type 2 can be associated with DMRS antenna port and implicitly indicated during scheduling to reduce signaling overhead.</w:t>
      </w:r>
    </w:p>
    <w:p w14:paraId="00942CBF" w14:textId="4798D908" w:rsidR="007E7D2A" w:rsidRPr="007E7D2A" w:rsidRDefault="007E7D2A" w:rsidP="00E0445C">
      <w:pPr>
        <w:rPr>
          <w:b/>
          <w:i/>
          <w:lang w:eastAsia="zh-CN"/>
        </w:rPr>
      </w:pPr>
      <w:r w:rsidRPr="007E7D2A">
        <w:rPr>
          <w:b/>
          <w:i/>
          <w:lang w:eastAsia="zh-CN"/>
        </w:rPr>
        <w:t xml:space="preserve">Proposal </w:t>
      </w:r>
      <w:r w:rsidR="000C1CF6">
        <w:rPr>
          <w:b/>
          <w:i/>
          <w:lang w:eastAsia="zh-CN"/>
        </w:rPr>
        <w:t>14</w:t>
      </w:r>
      <w:r w:rsidRPr="007E7D2A">
        <w:rPr>
          <w:b/>
          <w:i/>
          <w:lang w:eastAsia="zh-CN"/>
        </w:rPr>
        <w:t>: The OCC sequence applied for OCC DG PUSCH and CG PUSCH Type 2 can be associated with DMRS antenna port and implicitly indicated during scheduling.</w:t>
      </w:r>
    </w:p>
    <w:p w14:paraId="5F91ED49" w14:textId="1B19E794" w:rsidR="00F2059B" w:rsidRPr="00F2059B" w:rsidRDefault="00F2059B" w:rsidP="00F471DE">
      <w:pPr>
        <w:rPr>
          <w:b/>
          <w:i/>
          <w:lang w:eastAsia="zh-CN"/>
        </w:rPr>
      </w:pPr>
    </w:p>
    <w:p w14:paraId="361D1F72" w14:textId="77777777" w:rsidR="00936E21" w:rsidRPr="00041F51" w:rsidRDefault="00936E21" w:rsidP="00936E21">
      <w:pPr>
        <w:pStyle w:val="1"/>
      </w:pPr>
      <w:r w:rsidRPr="00041F51">
        <w:t>Conclusion</w:t>
      </w:r>
    </w:p>
    <w:p w14:paraId="47284748" w14:textId="2F07C9D0" w:rsidR="00DF00A8" w:rsidRPr="00815BE2" w:rsidRDefault="00936E21" w:rsidP="00495DE8">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sidR="00815BE2">
        <w:rPr>
          <w:lang w:eastAsia="zh-CN"/>
        </w:rPr>
        <w:t xml:space="preserve"> following</w:t>
      </w:r>
      <w:r w:rsidR="00C55FE4">
        <w:rPr>
          <w:lang w:eastAsia="zh-CN"/>
        </w:rPr>
        <w:t xml:space="preserve"> proposals</w:t>
      </w:r>
      <w:r>
        <w:rPr>
          <w:lang w:eastAsia="zh-CN"/>
        </w:rPr>
        <w:t>:</w:t>
      </w:r>
    </w:p>
    <w:p w14:paraId="673F8DC5" w14:textId="77777777" w:rsidR="00733E59" w:rsidRPr="006F1FF3" w:rsidRDefault="00733E59" w:rsidP="00733E59">
      <w:pPr>
        <w:rPr>
          <w:b/>
          <w:i/>
          <w:lang w:eastAsia="zh-CN"/>
        </w:rPr>
      </w:pPr>
      <w:r w:rsidRPr="00C42168">
        <w:rPr>
          <w:b/>
          <w:i/>
          <w:lang w:eastAsia="zh-CN"/>
        </w:rPr>
        <w:t>Proposal</w:t>
      </w:r>
      <w:r w:rsidRPr="006F1FF3">
        <w:rPr>
          <w:b/>
          <w:i/>
          <w:lang w:eastAsia="zh-CN"/>
        </w:rPr>
        <w:t xml:space="preserve"> </w:t>
      </w:r>
      <w:r>
        <w:rPr>
          <w:b/>
          <w:i/>
          <w:lang w:eastAsia="zh-CN"/>
        </w:rPr>
        <w:t>1</w:t>
      </w:r>
      <w:r w:rsidRPr="006F1FF3">
        <w:rPr>
          <w:b/>
          <w:i/>
          <w:lang w:eastAsia="zh-CN"/>
        </w:rPr>
        <w:t>:</w:t>
      </w:r>
      <w:r w:rsidRPr="000C1CF6">
        <w:rPr>
          <w:b/>
          <w:i/>
        </w:rPr>
        <w:t xml:space="preserve"> For </w:t>
      </w:r>
      <w:r w:rsidRPr="000C1CF6">
        <w:rPr>
          <w:rFonts w:ascii="Times" w:eastAsia="Batang" w:hAnsi="Times"/>
          <w:b/>
          <w:i/>
          <w:sz w:val="20"/>
          <w:szCs w:val="24"/>
          <w:lang w:val="en-GB" w:eastAsia="x-none"/>
        </w:rPr>
        <w:t>maintaining phase continuity and power consistency for the duration of one OCC group with PUSCH</w:t>
      </w:r>
      <w:r w:rsidRPr="00C42168">
        <w:rPr>
          <w:b/>
          <w:i/>
          <w:lang w:eastAsia="zh-CN"/>
        </w:rPr>
        <w:t>, o</w:t>
      </w:r>
      <w:r w:rsidRPr="006F1FF3">
        <w:rPr>
          <w:b/>
          <w:i/>
          <w:lang w:eastAsia="zh-CN"/>
        </w:rPr>
        <w:t>ther uplink transmission between any two PUSCH repetitions within an OCC period can be avoided by gNB implementation.</w:t>
      </w:r>
    </w:p>
    <w:p w14:paraId="0C2EAB24" w14:textId="77777777" w:rsidR="00733E59" w:rsidRPr="000C1CF6" w:rsidRDefault="00733E59" w:rsidP="00733E59">
      <w:pPr>
        <w:rPr>
          <w:b/>
          <w:i/>
          <w:lang w:eastAsia="zh-CN"/>
        </w:rPr>
      </w:pPr>
      <w:r w:rsidRPr="006F1FF3">
        <w:rPr>
          <w:b/>
          <w:i/>
          <w:lang w:eastAsia="zh-CN"/>
        </w:rPr>
        <w:t>Proposal</w:t>
      </w:r>
      <w:r w:rsidRPr="006334DE">
        <w:rPr>
          <w:b/>
          <w:i/>
          <w:lang w:eastAsia="zh-CN"/>
        </w:rPr>
        <w:t xml:space="preserve"> </w:t>
      </w:r>
      <w:r>
        <w:rPr>
          <w:b/>
          <w:i/>
          <w:lang w:eastAsia="zh-CN"/>
        </w:rPr>
        <w:t>2</w:t>
      </w:r>
      <w:r w:rsidRPr="006334DE">
        <w:rPr>
          <w:b/>
          <w:i/>
          <w:lang w:eastAsia="zh-CN"/>
        </w:rPr>
        <w:t xml:space="preserve">: </w:t>
      </w:r>
      <w:r w:rsidRPr="000C1CF6">
        <w:rPr>
          <w:b/>
          <w:i/>
          <w:lang w:eastAsia="zh-CN"/>
        </w:rPr>
        <w:t>Redcap HD UE does not support PUSCH repetitions with inter-slot OCC in Rel-19 NTN.</w:t>
      </w:r>
    </w:p>
    <w:p w14:paraId="78EBFBC9" w14:textId="3065C866" w:rsidR="00733E59" w:rsidRDefault="00733E59" w:rsidP="00733E59">
      <w:pPr>
        <w:rPr>
          <w:b/>
          <w:i/>
          <w:lang w:eastAsia="zh-CN"/>
        </w:rPr>
      </w:pPr>
      <w:r>
        <w:rPr>
          <w:b/>
          <w:i/>
          <w:lang w:eastAsia="zh-CN"/>
        </w:rPr>
        <w:t xml:space="preserve">Proposal 3: </w:t>
      </w:r>
      <w:r w:rsidRPr="000C1CF6">
        <w:rPr>
          <w:b/>
          <w:i/>
          <w:lang w:eastAsia="zh-CN"/>
        </w:rPr>
        <w:t>For PUSCH repetitions with inter-slot OCC and PUCCH with/without repetitions,</w:t>
      </w:r>
      <w:r>
        <w:rPr>
          <w:b/>
          <w:i/>
          <w:lang w:eastAsia="zh-CN"/>
        </w:rPr>
        <w:t xml:space="preserve"> it can confirm </w:t>
      </w:r>
      <w:r w:rsidRPr="000C1CF6">
        <w:rPr>
          <w:b/>
          <w:i/>
          <w:lang w:eastAsia="zh-CN"/>
        </w:rPr>
        <w:t>dropp</w:t>
      </w:r>
      <w:r>
        <w:rPr>
          <w:b/>
          <w:i/>
          <w:lang w:eastAsia="zh-CN"/>
        </w:rPr>
        <w:t>ed</w:t>
      </w:r>
      <w:r w:rsidRPr="000C1CF6">
        <w:rPr>
          <w:b/>
          <w:i/>
          <w:lang w:eastAsia="zh-CN"/>
        </w:rPr>
        <w:t xml:space="preserve"> PUCCH </w:t>
      </w:r>
      <w:r>
        <w:rPr>
          <w:b/>
          <w:i/>
          <w:lang w:eastAsia="zh-CN"/>
        </w:rPr>
        <w:t>is involved in the timeline determination, as same as legacy.</w:t>
      </w:r>
    </w:p>
    <w:p w14:paraId="4D91CE56" w14:textId="77777777" w:rsidR="00733E59" w:rsidRPr="003E0A9F" w:rsidRDefault="00733E59" w:rsidP="00733E59">
      <w:pPr>
        <w:rPr>
          <w:b/>
          <w:i/>
          <w:lang w:eastAsia="zh-CN"/>
        </w:rPr>
      </w:pPr>
      <w:r w:rsidRPr="006F1FF3">
        <w:rPr>
          <w:b/>
          <w:i/>
          <w:lang w:eastAsia="zh-CN"/>
        </w:rPr>
        <w:t>Proposal</w:t>
      </w:r>
      <w:r w:rsidRPr="006334DE">
        <w:rPr>
          <w:b/>
          <w:i/>
          <w:lang w:eastAsia="zh-CN"/>
        </w:rPr>
        <w:t xml:space="preserve"> </w:t>
      </w:r>
      <w:r>
        <w:rPr>
          <w:b/>
          <w:i/>
          <w:lang w:eastAsia="zh-CN"/>
        </w:rPr>
        <w:t>4</w:t>
      </w:r>
      <w:r w:rsidRPr="006334DE">
        <w:rPr>
          <w:b/>
          <w:i/>
          <w:lang w:eastAsia="zh-CN"/>
        </w:rPr>
        <w:t>:</w:t>
      </w:r>
      <w:r w:rsidRPr="004C0C24">
        <w:t xml:space="preserve"> </w:t>
      </w:r>
      <w:r w:rsidRPr="004C0C24">
        <w:rPr>
          <w:b/>
          <w:i/>
          <w:lang w:eastAsia="zh-CN"/>
        </w:rPr>
        <w:t xml:space="preserve">For resolving the overlapping PUSCH repetitions with inter-slot OCC and </w:t>
      </w:r>
      <w:r>
        <w:rPr>
          <w:b/>
          <w:i/>
          <w:lang w:eastAsia="zh-CN"/>
        </w:rPr>
        <w:t xml:space="preserve">P/SP CSI on </w:t>
      </w:r>
      <w:r w:rsidRPr="004C0C24">
        <w:rPr>
          <w:b/>
          <w:i/>
          <w:lang w:eastAsia="zh-CN"/>
        </w:rPr>
        <w:t xml:space="preserve">PUCCH with/without repetitions, </w:t>
      </w:r>
      <w:r>
        <w:rPr>
          <w:b/>
          <w:i/>
          <w:lang w:eastAsia="zh-CN"/>
        </w:rPr>
        <w:t>further discuss impacts to</w:t>
      </w:r>
      <w:r w:rsidRPr="004C0C24">
        <w:rPr>
          <w:b/>
          <w:i/>
          <w:lang w:eastAsia="zh-CN"/>
        </w:rPr>
        <w:t xml:space="preserve"> CSI reference resource</w:t>
      </w:r>
      <w:r w:rsidRPr="003E0A9F">
        <w:rPr>
          <w:b/>
          <w:i/>
          <w:lang w:eastAsia="zh-CN"/>
        </w:rPr>
        <w:t>.</w:t>
      </w:r>
    </w:p>
    <w:p w14:paraId="6DA587D7" w14:textId="77777777" w:rsidR="00733E59" w:rsidRPr="000C1CF6" w:rsidRDefault="00733E59" w:rsidP="00733E59">
      <w:pPr>
        <w:pStyle w:val="af2"/>
        <w:numPr>
          <w:ilvl w:val="0"/>
          <w:numId w:val="65"/>
        </w:numPr>
        <w:autoSpaceDE/>
        <w:autoSpaceDN/>
        <w:adjustRightInd/>
        <w:snapToGrid/>
        <w:spacing w:after="0"/>
        <w:ind w:firstLineChars="0"/>
        <w:jc w:val="left"/>
        <w:textAlignment w:val="baseline"/>
        <w:rPr>
          <w:b/>
          <w:i/>
        </w:rPr>
      </w:pPr>
      <w:r w:rsidRPr="000C1CF6">
        <w:rPr>
          <w:rFonts w:eastAsia="Times New Roman"/>
          <w:b/>
          <w:i/>
          <w:iCs/>
          <w:lang w:val="en-GB"/>
        </w:rPr>
        <w:t xml:space="preserve">Alt1: </w:t>
      </w:r>
      <w:r w:rsidRPr="000C1CF6">
        <w:rPr>
          <w:b/>
          <w:i/>
          <w:lang w:eastAsia="zh-CN"/>
        </w:rPr>
        <w:t xml:space="preserve">For CSI reference resource determination, the first PUSCH repetition of an OCC group is used instead of </w:t>
      </w:r>
      <w:r w:rsidRPr="000C1CF6">
        <w:rPr>
          <w:b/>
          <w:i/>
        </w:rPr>
        <w:t xml:space="preserve">uplink slot of CSI report. </w:t>
      </w:r>
    </w:p>
    <w:p w14:paraId="025931B4" w14:textId="77777777" w:rsidR="00733E59" w:rsidRPr="000C1CF6" w:rsidRDefault="00733E59" w:rsidP="00733E59">
      <w:pPr>
        <w:pStyle w:val="af2"/>
        <w:numPr>
          <w:ilvl w:val="0"/>
          <w:numId w:val="65"/>
        </w:numPr>
        <w:ind w:firstLineChars="0"/>
        <w:rPr>
          <w:b/>
          <w:i/>
          <w:lang w:eastAsia="zh-CN"/>
        </w:rPr>
      </w:pPr>
      <w:r w:rsidRPr="000C1CF6">
        <w:rPr>
          <w:b/>
          <w:i/>
          <w:lang w:eastAsia="zh-CN"/>
        </w:rPr>
        <w:lastRenderedPageBreak/>
        <w:t>Alt2: P/SP-CSI on PUCCH does not expect overlapping over PUSCH in other than the first PUSCH repetition in an OCC group.</w:t>
      </w:r>
    </w:p>
    <w:p w14:paraId="448CA297" w14:textId="77777777" w:rsidR="00733E59" w:rsidRPr="00815BE2" w:rsidRDefault="00733E59" w:rsidP="00733E59">
      <w:pPr>
        <w:rPr>
          <w:b/>
          <w:i/>
          <w:lang w:eastAsia="zh-CN"/>
        </w:rPr>
      </w:pPr>
      <w:r>
        <w:rPr>
          <w:b/>
          <w:i/>
          <w:lang w:eastAsia="zh-CN"/>
        </w:rPr>
        <w:t xml:space="preserve">Proposal 5: </w:t>
      </w:r>
      <w:r w:rsidRPr="001105C5">
        <w:rPr>
          <w:b/>
          <w:i/>
          <w:lang w:eastAsia="zh-CN"/>
        </w:rPr>
        <w:t>it is good enough up to gNB implemantion to avoid PUCCH is overlap with PUSCH repetition in both time and frequency domain</w:t>
      </w:r>
      <w:r>
        <w:rPr>
          <w:b/>
          <w:i/>
          <w:lang w:eastAsia="zh-CN"/>
        </w:rPr>
        <w:t>.</w:t>
      </w:r>
    </w:p>
    <w:p w14:paraId="3E5D0BA6" w14:textId="77777777" w:rsidR="00733E59" w:rsidRPr="00815BE2" w:rsidRDefault="00733E59" w:rsidP="00733E59">
      <w:pPr>
        <w:rPr>
          <w:lang w:eastAsia="zh-CN"/>
        </w:rPr>
      </w:pPr>
      <w:r>
        <w:rPr>
          <w:b/>
          <w:i/>
          <w:lang w:eastAsia="zh-CN"/>
        </w:rPr>
        <w:t>Proposal 6:</w:t>
      </w:r>
      <w:r>
        <w:t xml:space="preserve"> </w:t>
      </w:r>
      <w:r>
        <w:rPr>
          <w:b/>
          <w:i/>
        </w:rPr>
        <w:t>F</w:t>
      </w:r>
      <w:r w:rsidRPr="000C1CF6">
        <w:rPr>
          <w:b/>
          <w:i/>
        </w:rPr>
        <w:t>or PUCCH with</w:t>
      </w:r>
      <w:r>
        <w:rPr>
          <w:b/>
          <w:i/>
        </w:rPr>
        <w:t>out</w:t>
      </w:r>
      <w:r w:rsidRPr="000C1CF6">
        <w:rPr>
          <w:b/>
          <w:i/>
        </w:rPr>
        <w:t xml:space="preserve"> repetition, </w:t>
      </w:r>
      <w:r w:rsidRPr="00A6571C">
        <w:rPr>
          <w:b/>
          <w:i/>
          <w:lang w:eastAsia="zh-CN"/>
        </w:rPr>
        <w:t>FFS</w:t>
      </w:r>
      <w:r>
        <w:rPr>
          <w:b/>
          <w:i/>
          <w:lang w:eastAsia="zh-CN"/>
        </w:rPr>
        <w:t xml:space="preserve"> point of</w:t>
      </w:r>
      <w:r w:rsidRPr="00A6571C">
        <w:rPr>
          <w:b/>
          <w:i/>
          <w:lang w:eastAsia="zh-CN"/>
        </w:rPr>
        <w:t xml:space="preserve"> whether the above applies only when at least one of the overlapping PUCCHs result in a UCI being multiplexed on the PUSCH</w:t>
      </w:r>
      <w:r>
        <w:rPr>
          <w:b/>
          <w:i/>
          <w:lang w:eastAsia="zh-CN"/>
        </w:rPr>
        <w:t xml:space="preserve"> is aligned with draft CR.</w:t>
      </w:r>
    </w:p>
    <w:p w14:paraId="6CF7647A" w14:textId="77777777" w:rsidR="00733E59" w:rsidRPr="000C1CF6" w:rsidRDefault="00733E59" w:rsidP="00733E59">
      <w:pPr>
        <w:rPr>
          <w:b/>
          <w:i/>
        </w:rPr>
      </w:pPr>
      <w:r w:rsidRPr="000C1CF6">
        <w:rPr>
          <w:b/>
          <w:i/>
        </w:rPr>
        <w:t>Proposal</w:t>
      </w:r>
      <w:r>
        <w:rPr>
          <w:b/>
          <w:i/>
        </w:rPr>
        <w:t xml:space="preserve"> 7</w:t>
      </w:r>
      <w:r w:rsidRPr="000C1CF6">
        <w:rPr>
          <w:b/>
          <w:i/>
        </w:rPr>
        <w:t xml:space="preserve">: UE does not expect to transmit one PUCCH without repetitions providing HARQ-ACK information or CSI reports in a slot and another PUCCH with repetitions in a </w:t>
      </w:r>
      <w:r>
        <w:rPr>
          <w:b/>
          <w:i/>
        </w:rPr>
        <w:t xml:space="preserve">later </w:t>
      </w:r>
      <w:r w:rsidRPr="000C1CF6">
        <w:rPr>
          <w:b/>
          <w:i/>
        </w:rPr>
        <w:t>slot that would overlap with the PUSCH transmission.</w:t>
      </w:r>
    </w:p>
    <w:p w14:paraId="2428C261" w14:textId="77777777" w:rsidR="00733E59" w:rsidRDefault="00733E59" w:rsidP="00733E59">
      <w:pPr>
        <w:autoSpaceDE/>
        <w:autoSpaceDN/>
        <w:adjustRightInd/>
        <w:snapToGrid/>
        <w:spacing w:after="0"/>
        <w:jc w:val="left"/>
        <w:rPr>
          <w:rFonts w:ascii="Times" w:hAnsi="Times"/>
          <w:iCs/>
          <w:lang w:val="en-GB" w:eastAsia="zh-CN"/>
        </w:rPr>
      </w:pPr>
      <w:r>
        <w:rPr>
          <w:b/>
          <w:i/>
          <w:lang w:eastAsia="zh-CN"/>
        </w:rPr>
        <w:t xml:space="preserve">Proposal 8: Confirm the following working assumption together with the proposal 7 </w:t>
      </w:r>
      <w:r>
        <w:rPr>
          <w:rFonts w:hint="eastAsia"/>
          <w:b/>
          <w:i/>
          <w:lang w:eastAsia="zh-CN"/>
        </w:rPr>
        <w:t>t</w:t>
      </w:r>
      <w:r>
        <w:rPr>
          <w:b/>
          <w:i/>
          <w:lang w:eastAsia="zh-CN"/>
        </w:rPr>
        <w:t xml:space="preserve">o replace the third bullet. </w:t>
      </w:r>
    </w:p>
    <w:p w14:paraId="1CE9849A" w14:textId="6FD595E3" w:rsidR="00733E59" w:rsidRPr="00733E59" w:rsidRDefault="00733E59" w:rsidP="00733E59">
      <w:pPr>
        <w:rPr>
          <w:rFonts w:ascii="Times" w:hAnsi="Times"/>
          <w:iCs/>
          <w:lang w:val="en-GB" w:eastAsia="zh-CN"/>
        </w:rPr>
      </w:pPr>
      <w:r w:rsidRPr="008C76B7">
        <w:rPr>
          <w:rFonts w:ascii="Times" w:eastAsia="Times New Roman" w:hAnsi="Times"/>
          <w:iCs/>
          <w:highlight w:val="darkYellow"/>
          <w:lang w:val="en-GB" w:eastAsia="zh-CN"/>
        </w:rPr>
        <w:t>Working assumption 2</w:t>
      </w:r>
      <w:r w:rsidRPr="008C76B7">
        <w:rPr>
          <w:rFonts w:ascii="Times" w:eastAsia="Times New Roman" w:hAnsi="Times"/>
          <w:iCs/>
          <w:lang w:val="en-GB" w:eastAsia="zh-CN"/>
        </w:rPr>
        <w:t>: The above agreement applies to PUCCH with repetitions if no additional specification impact is identified.</w:t>
      </w:r>
    </w:p>
    <w:p w14:paraId="13A61BE3" w14:textId="1D7D6EC5" w:rsidR="00733E59" w:rsidRPr="00733E59" w:rsidRDefault="00733E59" w:rsidP="00733E59">
      <w:pPr>
        <w:rPr>
          <w:b/>
          <w:i/>
        </w:rPr>
      </w:pPr>
      <w:r>
        <w:rPr>
          <w:b/>
          <w:i/>
          <w:lang w:eastAsia="zh-CN"/>
        </w:rPr>
        <w:t xml:space="preserve">Proposal 9: </w:t>
      </w:r>
      <w:r w:rsidRPr="00CA5D6A">
        <w:rPr>
          <w:b/>
          <w:i/>
          <w:lang w:eastAsia="zh-CN"/>
        </w:rPr>
        <w:t xml:space="preserve">UE </w:t>
      </w:r>
      <w:r w:rsidRPr="00CA5D6A">
        <w:rPr>
          <w:rFonts w:ascii="Times" w:eastAsia="Times New Roman" w:hAnsi="Times"/>
          <w:b/>
          <w:i/>
          <w:iCs/>
          <w:lang w:val="en-GB" w:eastAsia="zh-CN"/>
        </w:rPr>
        <w:t>does not expect to transmit more than one PUCCH without repetitions providing HARQ-ACK information or CSI reports or SR in different slots that would overlap with the PUSCH transmission</w:t>
      </w:r>
    </w:p>
    <w:p w14:paraId="20B305F2" w14:textId="11DD070D" w:rsidR="00733E59" w:rsidRPr="00733E59" w:rsidRDefault="00733E59" w:rsidP="00733E59">
      <w:pPr>
        <w:rPr>
          <w:b/>
          <w:i/>
          <w:lang w:eastAsia="zh-CN"/>
        </w:rPr>
      </w:pPr>
      <w:r w:rsidRPr="00182CCA">
        <w:rPr>
          <w:b/>
          <w:i/>
          <w:lang w:eastAsia="zh-CN"/>
        </w:rPr>
        <w:t xml:space="preserve">Proposal </w:t>
      </w:r>
      <w:r>
        <w:rPr>
          <w:b/>
          <w:i/>
          <w:lang w:eastAsia="zh-CN"/>
        </w:rPr>
        <w:t>10</w:t>
      </w:r>
      <w:r w:rsidRPr="00182CCA">
        <w:rPr>
          <w:b/>
          <w:i/>
          <w:lang w:eastAsia="zh-CN"/>
        </w:rPr>
        <w:t>: When a DCI triggers A-CSI report on PUSCH, the A-CSI multiplex on all repetitions of the first PUSCH OCC group.</w:t>
      </w:r>
    </w:p>
    <w:p w14:paraId="568F8ACE" w14:textId="09A9443D" w:rsidR="00733E59" w:rsidRPr="00733E59" w:rsidRDefault="00733E59" w:rsidP="00733E59">
      <w:pPr>
        <w:rPr>
          <w:i/>
          <w:lang w:eastAsia="zh-CN"/>
        </w:rPr>
      </w:pPr>
      <w:r w:rsidRPr="00CA5D6A">
        <w:rPr>
          <w:b/>
          <w:i/>
          <w:lang w:eastAsia="zh-CN"/>
        </w:rPr>
        <w:t>Proposal</w:t>
      </w:r>
      <w:r>
        <w:rPr>
          <w:b/>
          <w:i/>
          <w:lang w:eastAsia="zh-CN"/>
        </w:rPr>
        <w:t xml:space="preserve"> 11</w:t>
      </w:r>
      <w:r w:rsidRPr="00CA5D6A">
        <w:rPr>
          <w:b/>
          <w:i/>
          <w:lang w:eastAsia="zh-CN"/>
        </w:rPr>
        <w:t xml:space="preserve">: When </w:t>
      </w:r>
      <w:r w:rsidRPr="00CA5D6A">
        <w:rPr>
          <w:b/>
          <w:i/>
          <w:iCs/>
        </w:rPr>
        <w:t>OCC group dropping, it has no impact on RV determination.</w:t>
      </w:r>
    </w:p>
    <w:p w14:paraId="5BCCDEDF" w14:textId="77777777" w:rsidR="00733E59" w:rsidRDefault="00733E59" w:rsidP="00733E59">
      <w:pPr>
        <w:rPr>
          <w:b/>
          <w:i/>
          <w:lang w:eastAsia="zh-CN"/>
        </w:rPr>
      </w:pPr>
      <w:r>
        <w:rPr>
          <w:b/>
          <w:i/>
          <w:lang w:eastAsia="zh-CN"/>
        </w:rPr>
        <w:t>Proposal 12</w:t>
      </w:r>
      <w:r w:rsidRPr="005420FF">
        <w:rPr>
          <w:b/>
          <w:i/>
          <w:lang w:eastAsia="zh-CN"/>
        </w:rPr>
        <w:t xml:space="preserve">: For inter-slot time-domain OCC with PUSCH repetition Type A, </w:t>
      </w:r>
      <w:r w:rsidRPr="00052ED0">
        <w:rPr>
          <w:b/>
          <w:i/>
          <w:lang w:eastAsia="zh-CN"/>
        </w:rPr>
        <w:t xml:space="preserve">frequency only hops across different </w:t>
      </w:r>
      <w:r>
        <w:rPr>
          <w:b/>
          <w:i/>
          <w:lang w:eastAsia="zh-CN"/>
        </w:rPr>
        <w:t>PUSCH OCC group, and t</w:t>
      </w:r>
      <w:r w:rsidRPr="00052ED0">
        <w:rPr>
          <w:b/>
          <w:i/>
          <w:lang w:eastAsia="zh-CN"/>
        </w:rPr>
        <w:t xml:space="preserve">here is no hop among </w:t>
      </w:r>
      <w:r>
        <w:rPr>
          <w:b/>
          <w:i/>
          <w:lang w:eastAsia="zh-CN"/>
        </w:rPr>
        <w:t xml:space="preserve">repetitions </w:t>
      </w:r>
      <w:r w:rsidRPr="00052ED0">
        <w:rPr>
          <w:b/>
          <w:i/>
          <w:lang w:eastAsia="zh-CN"/>
        </w:rPr>
        <w:t xml:space="preserve">in one </w:t>
      </w:r>
      <w:r>
        <w:rPr>
          <w:b/>
          <w:i/>
          <w:lang w:eastAsia="zh-CN"/>
        </w:rPr>
        <w:t>PUSCH OCC group</w:t>
      </w:r>
      <w:r w:rsidRPr="005420FF">
        <w:rPr>
          <w:b/>
          <w:i/>
          <w:lang w:eastAsia="zh-CN"/>
        </w:rPr>
        <w:t>.</w:t>
      </w:r>
    </w:p>
    <w:p w14:paraId="4E982195" w14:textId="05B0DF53" w:rsidR="00733E59" w:rsidRPr="00733E59" w:rsidRDefault="00733E59" w:rsidP="00733E59">
      <w:pPr>
        <w:pStyle w:val="af2"/>
        <w:numPr>
          <w:ilvl w:val="0"/>
          <w:numId w:val="52"/>
        </w:numPr>
        <w:ind w:firstLineChars="0"/>
        <w:rPr>
          <w:b/>
          <w:i/>
          <w:lang w:eastAsia="zh-CN"/>
        </w:rPr>
      </w:pPr>
      <w:r w:rsidRPr="00495DE8">
        <w:rPr>
          <w:b/>
          <w:i/>
          <w:lang w:eastAsia="zh-CN"/>
        </w:rPr>
        <w:t xml:space="preserve">The RB start index in inter-slot frequency hopping with DMRS bundling can be used as baseline. </w:t>
      </w:r>
    </w:p>
    <w:p w14:paraId="3D4D3456" w14:textId="77777777" w:rsidR="00733E59" w:rsidRDefault="00733E59" w:rsidP="00733E59">
      <w:pPr>
        <w:rPr>
          <w:b/>
          <w:i/>
          <w:lang w:eastAsia="zh-CN"/>
        </w:rPr>
      </w:pPr>
      <w:r w:rsidRPr="007E7D2A">
        <w:rPr>
          <w:b/>
          <w:i/>
          <w:lang w:eastAsia="zh-CN"/>
        </w:rPr>
        <w:t xml:space="preserve">Proposal </w:t>
      </w:r>
      <w:r>
        <w:rPr>
          <w:b/>
          <w:i/>
          <w:lang w:eastAsia="zh-CN"/>
        </w:rPr>
        <w:t>13:</w:t>
      </w:r>
      <w:r w:rsidRPr="007E7D2A">
        <w:rPr>
          <w:b/>
          <w:i/>
          <w:lang w:eastAsia="zh-CN"/>
        </w:rPr>
        <w:t xml:space="preserve"> The candidates values of OCC length are configured by RRC higher-layer parameter, and the applied value is indicated by scheduling DCI for DG PUSCH or by activation DCI for CG PUSCH Type 2 (i.e., Option 3).</w:t>
      </w:r>
    </w:p>
    <w:p w14:paraId="55DD8D99" w14:textId="77777777" w:rsidR="00733E59" w:rsidRPr="000C1CF6" w:rsidRDefault="00733E59" w:rsidP="00733E59">
      <w:pPr>
        <w:rPr>
          <w:b/>
          <w:i/>
          <w:lang w:eastAsia="zh-CN"/>
        </w:rPr>
      </w:pPr>
      <w:r w:rsidRPr="007E7D2A">
        <w:rPr>
          <w:b/>
          <w:i/>
          <w:lang w:eastAsia="zh-CN"/>
        </w:rPr>
        <w:t xml:space="preserve">Proposal </w:t>
      </w:r>
      <w:r>
        <w:rPr>
          <w:b/>
          <w:i/>
          <w:lang w:eastAsia="zh-CN"/>
        </w:rPr>
        <w:t>14</w:t>
      </w:r>
      <w:r w:rsidRPr="007E7D2A">
        <w:rPr>
          <w:b/>
          <w:i/>
          <w:lang w:eastAsia="zh-CN"/>
        </w:rPr>
        <w:t>: The OCC sequence applied for OCC DG PUSCH and CG PUSCH Type 2 can be associated with DMRS antenna port and implicitly indicated during scheduling.</w:t>
      </w:r>
    </w:p>
    <w:p w14:paraId="1B37AD71" w14:textId="77777777" w:rsidR="00017FFD" w:rsidRPr="00733E59" w:rsidRDefault="00017FFD" w:rsidP="00B51439">
      <w:pPr>
        <w:rPr>
          <w:b/>
          <w:i/>
          <w:lang w:eastAsia="zh-CN"/>
        </w:rPr>
      </w:pPr>
    </w:p>
    <w:p w14:paraId="4277A33B" w14:textId="77777777" w:rsidR="00936E21" w:rsidRPr="00041F51" w:rsidRDefault="00936E21" w:rsidP="00936E21">
      <w:pPr>
        <w:pStyle w:val="1"/>
      </w:pPr>
      <w:r w:rsidRPr="00041F51">
        <w:t>Reference</w:t>
      </w:r>
    </w:p>
    <w:p w14:paraId="48F28AFC" w14:textId="69DCBF13" w:rsidR="000435F6" w:rsidRDefault="00DD60BB" w:rsidP="00DD60BB">
      <w:pPr>
        <w:pStyle w:val="af2"/>
        <w:numPr>
          <w:ilvl w:val="0"/>
          <w:numId w:val="18"/>
        </w:numPr>
        <w:ind w:firstLineChars="0"/>
        <w:rPr>
          <w:szCs w:val="20"/>
          <w:lang w:eastAsia="zh-CN"/>
        </w:rPr>
      </w:pPr>
      <w:r w:rsidRPr="00DD60BB">
        <w:rPr>
          <w:szCs w:val="20"/>
          <w:lang w:eastAsia="zh-CN"/>
        </w:rPr>
        <w:t>RP-243300</w:t>
      </w:r>
      <w:r w:rsidR="000435F6" w:rsidRPr="000435F6">
        <w:rPr>
          <w:szCs w:val="20"/>
          <w:lang w:eastAsia="zh-CN"/>
        </w:rPr>
        <w:t xml:space="preserve">  Revised WID: Non-Terrestrial Networks (NTN) for Internet of Things (IoT) Phase 3</w:t>
      </w:r>
    </w:p>
    <w:p w14:paraId="679A5CCE" w14:textId="70848A7E" w:rsidR="00874BA0" w:rsidRPr="00874BA0" w:rsidRDefault="00874BA0" w:rsidP="00874BA0">
      <w:pPr>
        <w:pStyle w:val="af2"/>
        <w:numPr>
          <w:ilvl w:val="0"/>
          <w:numId w:val="18"/>
        </w:numPr>
        <w:ind w:firstLineChars="0"/>
        <w:rPr>
          <w:szCs w:val="20"/>
          <w:lang w:eastAsia="zh-CN"/>
        </w:rPr>
      </w:pPr>
      <w:r w:rsidRPr="00874BA0">
        <w:rPr>
          <w:szCs w:val="20"/>
          <w:lang w:eastAsia="zh-CN"/>
        </w:rPr>
        <w:t>3GPP RAN1#1</w:t>
      </w:r>
      <w:r>
        <w:rPr>
          <w:szCs w:val="20"/>
          <w:lang w:eastAsia="zh-CN"/>
        </w:rPr>
        <w:t>19</w:t>
      </w:r>
      <w:r w:rsidRPr="00874BA0">
        <w:rPr>
          <w:szCs w:val="20"/>
          <w:lang w:eastAsia="zh-CN"/>
        </w:rPr>
        <w:t xml:space="preserve"> Chairman’s Notes, November 18 – 22, 2024.</w:t>
      </w:r>
    </w:p>
    <w:p w14:paraId="2D18C29E" w14:textId="07E26D83" w:rsidR="00874BA0" w:rsidRPr="00874BA0" w:rsidRDefault="00874BA0" w:rsidP="00874BA0">
      <w:pPr>
        <w:pStyle w:val="af2"/>
        <w:numPr>
          <w:ilvl w:val="0"/>
          <w:numId w:val="18"/>
        </w:numPr>
        <w:ind w:firstLineChars="0"/>
        <w:rPr>
          <w:szCs w:val="20"/>
          <w:lang w:eastAsia="zh-CN"/>
        </w:rPr>
      </w:pPr>
      <w:r w:rsidRPr="00874BA0">
        <w:rPr>
          <w:szCs w:val="20"/>
          <w:lang w:eastAsia="zh-CN"/>
        </w:rPr>
        <w:t>3GPP RAN1#1</w:t>
      </w:r>
      <w:r>
        <w:rPr>
          <w:szCs w:val="20"/>
          <w:lang w:eastAsia="zh-CN"/>
        </w:rPr>
        <w:t>17</w:t>
      </w:r>
      <w:r w:rsidRPr="00874BA0">
        <w:rPr>
          <w:szCs w:val="20"/>
          <w:lang w:eastAsia="zh-CN"/>
        </w:rPr>
        <w:t xml:space="preserve"> Chairman’s Notes, May 20th – 24th, 2024.</w:t>
      </w:r>
    </w:p>
    <w:p w14:paraId="549B24BA" w14:textId="0D69C0DE" w:rsidR="00874BA0" w:rsidRDefault="00874BA0" w:rsidP="00DD60BB">
      <w:pPr>
        <w:pStyle w:val="af2"/>
        <w:numPr>
          <w:ilvl w:val="0"/>
          <w:numId w:val="18"/>
        </w:numPr>
        <w:ind w:firstLineChars="0"/>
        <w:rPr>
          <w:szCs w:val="20"/>
          <w:lang w:eastAsia="zh-CN"/>
        </w:rPr>
      </w:pPr>
      <w:r w:rsidRPr="002D08F9">
        <w:rPr>
          <w:lang w:eastAsia="zh-CN"/>
        </w:rPr>
        <w:t>3GPP RAN1#1</w:t>
      </w:r>
      <w:r>
        <w:rPr>
          <w:lang w:eastAsia="zh-CN"/>
        </w:rPr>
        <w:t>20b</w:t>
      </w:r>
      <w:r w:rsidRPr="002D08F9">
        <w:rPr>
          <w:lang w:eastAsia="zh-CN"/>
        </w:rPr>
        <w:t xml:space="preserve"> Chairman’s Notes, </w:t>
      </w:r>
      <w:r w:rsidRPr="0061539E">
        <w:t>April 07th – 11th, 2025</w:t>
      </w:r>
      <w:r>
        <w:t>.</w:t>
      </w:r>
    </w:p>
    <w:p w14:paraId="553A2EB4" w14:textId="7F97C20D" w:rsidR="00936E21" w:rsidRPr="00F2329B" w:rsidRDefault="00936E21" w:rsidP="00C7002D">
      <w:pPr>
        <w:rPr>
          <w:szCs w:val="20"/>
          <w:lang w:eastAsia="zh-CN"/>
        </w:rPr>
      </w:pPr>
    </w:p>
    <w:sectPr w:rsidR="00936E21" w:rsidRPr="00F2329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A0A58" w14:textId="77777777" w:rsidR="000135BB" w:rsidRDefault="000135BB">
      <w:r>
        <w:separator/>
      </w:r>
    </w:p>
  </w:endnote>
  <w:endnote w:type="continuationSeparator" w:id="0">
    <w:p w14:paraId="6AB9EC8F" w14:textId="77777777" w:rsidR="000135BB" w:rsidRDefault="000135BB">
      <w:r>
        <w:continuationSeparator/>
      </w:r>
    </w:p>
  </w:endnote>
  <w:endnote w:type="continuationNotice" w:id="1">
    <w:p w14:paraId="31D4DD3E" w14:textId="77777777" w:rsidR="000135BB" w:rsidRDefault="00013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A09AF" w14:textId="77777777" w:rsidR="000135BB" w:rsidRDefault="000135BB">
      <w:r>
        <w:separator/>
      </w:r>
    </w:p>
  </w:footnote>
  <w:footnote w:type="continuationSeparator" w:id="0">
    <w:p w14:paraId="4C4949D6" w14:textId="77777777" w:rsidR="000135BB" w:rsidRDefault="000135BB">
      <w:r>
        <w:continuationSeparator/>
      </w:r>
    </w:p>
  </w:footnote>
  <w:footnote w:type="continuationNotice" w:id="1">
    <w:p w14:paraId="1C195D90" w14:textId="77777777" w:rsidR="000135BB" w:rsidRDefault="000135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4039"/>
    <w:multiLevelType w:val="hybridMultilevel"/>
    <w:tmpl w:val="06A66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D90EB8"/>
    <w:multiLevelType w:val="hybridMultilevel"/>
    <w:tmpl w:val="0BCCF9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B2CCB"/>
    <w:multiLevelType w:val="hybridMultilevel"/>
    <w:tmpl w:val="2F68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A43B7"/>
    <w:multiLevelType w:val="hybridMultilevel"/>
    <w:tmpl w:val="1CCAF8F6"/>
    <w:lvl w:ilvl="0" w:tplc="84AC64D6">
      <w:start w:val="1"/>
      <w:numFmt w:val="bullet"/>
      <w:lvlText w:val="•"/>
      <w:lvlJc w:val="left"/>
      <w:pPr>
        <w:ind w:left="1129" w:hanging="420"/>
      </w:pPr>
      <w:rPr>
        <w:rFonts w:ascii="Arial" w:hAnsi="Arial"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9" w15:restartNumberingAfterBreak="0">
    <w:nsid w:val="1EBD6A5F"/>
    <w:multiLevelType w:val="hybridMultilevel"/>
    <w:tmpl w:val="BB543436"/>
    <w:lvl w:ilvl="0" w:tplc="8C5295A4">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0" w15:restartNumberingAfterBreak="0">
    <w:nsid w:val="1EE9779E"/>
    <w:multiLevelType w:val="hybridMultilevel"/>
    <w:tmpl w:val="7E089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4F3B6E"/>
    <w:multiLevelType w:val="hybridMultilevel"/>
    <w:tmpl w:val="677C6A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1724E60"/>
    <w:multiLevelType w:val="hybridMultilevel"/>
    <w:tmpl w:val="2110D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B47BD1"/>
    <w:multiLevelType w:val="hybridMultilevel"/>
    <w:tmpl w:val="B7B4EE9C"/>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670276"/>
    <w:multiLevelType w:val="hybridMultilevel"/>
    <w:tmpl w:val="2D94D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2FCC70B9"/>
    <w:multiLevelType w:val="hybridMultilevel"/>
    <w:tmpl w:val="A25C1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C124B6"/>
    <w:multiLevelType w:val="hybridMultilevel"/>
    <w:tmpl w:val="332C8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C36FDD"/>
    <w:multiLevelType w:val="hybridMultilevel"/>
    <w:tmpl w:val="3F7ABDEE"/>
    <w:lvl w:ilvl="0" w:tplc="FD5072EC">
      <w:start w:val="1"/>
      <w:numFmt w:val="bullet"/>
      <w:lvlText w:val="-"/>
      <w:lvlJc w:val="left"/>
      <w:pPr>
        <w:ind w:left="703" w:hanging="420"/>
      </w:pPr>
      <w:rPr>
        <w:rFonts w:ascii="Arial" w:eastAsia="宋体"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4" w15:restartNumberingAfterBreak="0">
    <w:nsid w:val="39EA155B"/>
    <w:multiLevelType w:val="hybridMultilevel"/>
    <w:tmpl w:val="12C09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D808B9"/>
    <w:multiLevelType w:val="hybridMultilevel"/>
    <w:tmpl w:val="AA029BB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C448DA"/>
    <w:multiLevelType w:val="hybridMultilevel"/>
    <w:tmpl w:val="3FCAB7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F694686"/>
    <w:multiLevelType w:val="hybridMultilevel"/>
    <w:tmpl w:val="0E6EF8B4"/>
    <w:lvl w:ilvl="0" w:tplc="C4C8AE6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282180"/>
    <w:multiLevelType w:val="multilevel"/>
    <w:tmpl w:val="5128218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32630D7"/>
    <w:multiLevelType w:val="hybridMultilevel"/>
    <w:tmpl w:val="13FC2266"/>
    <w:lvl w:ilvl="0" w:tplc="8C5295A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1" w15:restartNumberingAfterBreak="0">
    <w:nsid w:val="54D42336"/>
    <w:multiLevelType w:val="hybridMultilevel"/>
    <w:tmpl w:val="F41A4B9A"/>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AB92F2A"/>
    <w:multiLevelType w:val="hybridMultilevel"/>
    <w:tmpl w:val="4F8E7F42"/>
    <w:lvl w:ilvl="0" w:tplc="90B60DE2">
      <w:start w:val="5"/>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5C0E5196"/>
    <w:multiLevelType w:val="hybridMultilevel"/>
    <w:tmpl w:val="7B529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564FFA"/>
    <w:multiLevelType w:val="hybridMultilevel"/>
    <w:tmpl w:val="EE165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41D6DAD"/>
    <w:multiLevelType w:val="multilevel"/>
    <w:tmpl w:val="641D6D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0"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2" w15:restartNumberingAfterBreak="0">
    <w:nsid w:val="745A0323"/>
    <w:multiLevelType w:val="hybridMultilevel"/>
    <w:tmpl w:val="292859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E30194"/>
    <w:multiLevelType w:val="hybridMultilevel"/>
    <w:tmpl w:val="D368C3D8"/>
    <w:lvl w:ilvl="0" w:tplc="8C5295A4">
      <w:start w:val="1"/>
      <w:numFmt w:val="bullet"/>
      <w:lvlText w:val="•"/>
      <w:lvlJc w:val="left"/>
      <w:pPr>
        <w:ind w:left="420" w:hanging="420"/>
      </w:pPr>
      <w:rPr>
        <w:rFonts w:ascii="Arial" w:hAnsi="Arial" w:hint="default"/>
      </w:rPr>
    </w:lvl>
    <w:lvl w:ilvl="1" w:tplc="84AC64D6">
      <w:start w:val="1"/>
      <w:numFmt w:val="bullet"/>
      <w:lvlText w:val="•"/>
      <w:lvlJc w:val="left"/>
      <w:pPr>
        <w:ind w:left="415" w:hanging="420"/>
      </w:pPr>
      <w:rPr>
        <w:rFonts w:ascii="Arial" w:hAnsi="Arial" w:cs="Times New Roman" w:hint="default"/>
      </w:rPr>
    </w:lvl>
    <w:lvl w:ilvl="2" w:tplc="90B60DE2">
      <w:start w:val="5"/>
      <w:numFmt w:val="bullet"/>
      <w:lvlText w:val="-"/>
      <w:lvlJc w:val="left"/>
      <w:pPr>
        <w:ind w:left="835" w:hanging="420"/>
      </w:pPr>
      <w:rPr>
        <w:rFonts w:ascii="Times New Roman" w:eastAsia="宋体" w:hAnsi="Times New Roman" w:cs="Times New Roman" w:hint="default"/>
      </w:rPr>
    </w:lvl>
    <w:lvl w:ilvl="3" w:tplc="04090001">
      <w:start w:val="1"/>
      <w:numFmt w:val="bullet"/>
      <w:lvlText w:val=""/>
      <w:lvlJc w:val="left"/>
      <w:pPr>
        <w:ind w:left="1255" w:hanging="420"/>
      </w:pPr>
      <w:rPr>
        <w:rFonts w:ascii="Wingdings" w:hAnsi="Wingdings" w:hint="default"/>
      </w:rPr>
    </w:lvl>
    <w:lvl w:ilvl="4" w:tplc="04090003">
      <w:start w:val="1"/>
      <w:numFmt w:val="bullet"/>
      <w:lvlText w:val=""/>
      <w:lvlJc w:val="left"/>
      <w:pPr>
        <w:ind w:left="1675" w:hanging="420"/>
      </w:pPr>
      <w:rPr>
        <w:rFonts w:ascii="Wingdings" w:hAnsi="Wingdings" w:hint="default"/>
      </w:rPr>
    </w:lvl>
    <w:lvl w:ilvl="5" w:tplc="04090005">
      <w:start w:val="1"/>
      <w:numFmt w:val="bullet"/>
      <w:lvlText w:val=""/>
      <w:lvlJc w:val="left"/>
      <w:pPr>
        <w:ind w:left="2095" w:hanging="420"/>
      </w:pPr>
      <w:rPr>
        <w:rFonts w:ascii="Wingdings" w:hAnsi="Wingdings" w:hint="default"/>
      </w:rPr>
    </w:lvl>
    <w:lvl w:ilvl="6" w:tplc="04090001">
      <w:start w:val="1"/>
      <w:numFmt w:val="bullet"/>
      <w:lvlText w:val=""/>
      <w:lvlJc w:val="left"/>
      <w:pPr>
        <w:ind w:left="2515" w:hanging="420"/>
      </w:pPr>
      <w:rPr>
        <w:rFonts w:ascii="Wingdings" w:hAnsi="Wingdings" w:hint="default"/>
      </w:rPr>
    </w:lvl>
    <w:lvl w:ilvl="7" w:tplc="04090003">
      <w:start w:val="1"/>
      <w:numFmt w:val="bullet"/>
      <w:lvlText w:val=""/>
      <w:lvlJc w:val="left"/>
      <w:pPr>
        <w:ind w:left="2935" w:hanging="420"/>
      </w:pPr>
      <w:rPr>
        <w:rFonts w:ascii="Wingdings" w:hAnsi="Wingdings" w:hint="default"/>
      </w:rPr>
    </w:lvl>
    <w:lvl w:ilvl="8" w:tplc="04090005">
      <w:start w:val="1"/>
      <w:numFmt w:val="bullet"/>
      <w:lvlText w:val=""/>
      <w:lvlJc w:val="left"/>
      <w:pPr>
        <w:ind w:left="3355" w:hanging="42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FEA0468"/>
    <w:multiLevelType w:val="hybridMultilevel"/>
    <w:tmpl w:val="57D872C6"/>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56"/>
  </w:num>
  <w:num w:numId="3">
    <w:abstractNumId w:val="51"/>
  </w:num>
  <w:num w:numId="4">
    <w:abstractNumId w:val="53"/>
  </w:num>
  <w:num w:numId="5">
    <w:abstractNumId w:val="40"/>
  </w:num>
  <w:num w:numId="6">
    <w:abstractNumId w:val="32"/>
  </w:num>
  <w:num w:numId="7">
    <w:abstractNumId w:val="54"/>
  </w:num>
  <w:num w:numId="8">
    <w:abstractNumId w:val="1"/>
  </w:num>
  <w:num w:numId="9">
    <w:abstractNumId w:val="33"/>
  </w:num>
  <w:num w:numId="10">
    <w:abstractNumId w:val="2"/>
  </w:num>
  <w:num w:numId="11">
    <w:abstractNumId w:val="44"/>
  </w:num>
  <w:num w:numId="12">
    <w:abstractNumId w:val="30"/>
  </w:num>
  <w:num w:numId="13">
    <w:abstractNumId w:val="49"/>
  </w:num>
  <w:num w:numId="14">
    <w:abstractNumId w:val="36"/>
  </w:num>
  <w:num w:numId="15">
    <w:abstractNumId w:val="11"/>
  </w:num>
  <w:num w:numId="16">
    <w:abstractNumId w:val="26"/>
  </w:num>
  <w:num w:numId="17">
    <w:abstractNumId w:val="38"/>
  </w:num>
  <w:num w:numId="18">
    <w:abstractNumId w:val="16"/>
  </w:num>
  <w:num w:numId="19">
    <w:abstractNumId w:val="4"/>
  </w:num>
  <w:num w:numId="20">
    <w:abstractNumId w:val="55"/>
    <w:lvlOverride w:ilvl="0">
      <w:startOverride w:val="1"/>
    </w:lvlOverride>
    <w:lvlOverride w:ilvl="1"/>
    <w:lvlOverride w:ilvl="2"/>
    <w:lvlOverride w:ilvl="3"/>
    <w:lvlOverride w:ilvl="4"/>
    <w:lvlOverride w:ilvl="5"/>
    <w:lvlOverride w:ilvl="6"/>
    <w:lvlOverride w:ilvl="7"/>
    <w:lvlOverride w:ilvl="8"/>
  </w:num>
  <w:num w:numId="21">
    <w:abstractNumId w:val="19"/>
  </w:num>
  <w:num w:numId="22">
    <w:abstractNumId w:val="5"/>
  </w:num>
  <w:num w:numId="23">
    <w:abstractNumId w:val="39"/>
  </w:num>
  <w:num w:numId="24">
    <w:abstractNumId w:val="59"/>
  </w:num>
  <w:num w:numId="25">
    <w:abstractNumId w:val="15"/>
  </w:num>
  <w:num w:numId="26">
    <w:abstractNumId w:val="52"/>
  </w:num>
  <w:num w:numId="27">
    <w:abstractNumId w:val="41"/>
  </w:num>
  <w:num w:numId="28">
    <w:abstractNumId w:val="21"/>
  </w:num>
  <w:num w:numId="29">
    <w:abstractNumId w:val="37"/>
  </w:num>
  <w:num w:numId="30">
    <w:abstractNumId w:val="58"/>
  </w:num>
  <w:num w:numId="31">
    <w:abstractNumId w:val="55"/>
  </w:num>
  <w:num w:numId="32">
    <w:abstractNumId w:val="35"/>
  </w:num>
  <w:num w:numId="33">
    <w:abstractNumId w:val="0"/>
  </w:num>
  <w:num w:numId="34">
    <w:abstractNumId w:val="24"/>
  </w:num>
  <w:num w:numId="35">
    <w:abstractNumId w:val="34"/>
  </w:num>
  <w:num w:numId="36">
    <w:abstractNumId w:val="20"/>
  </w:num>
  <w:num w:numId="37">
    <w:abstractNumId w:val="10"/>
  </w:num>
  <w:num w:numId="38">
    <w:abstractNumId w:val="13"/>
  </w:num>
  <w:num w:numId="39">
    <w:abstractNumId w:val="27"/>
  </w:num>
  <w:num w:numId="40">
    <w:abstractNumId w:val="45"/>
  </w:num>
  <w:num w:numId="41">
    <w:abstractNumId w:val="42"/>
  </w:num>
  <w:num w:numId="42">
    <w:abstractNumId w:val="28"/>
  </w:num>
  <w:num w:numId="43">
    <w:abstractNumId w:val="8"/>
  </w:num>
  <w:num w:numId="44">
    <w:abstractNumId w:val="50"/>
  </w:num>
  <w:num w:numId="45">
    <w:abstractNumId w:val="57"/>
  </w:num>
  <w:num w:numId="46">
    <w:abstractNumId w:val="14"/>
  </w:num>
  <w:num w:numId="47">
    <w:abstractNumId w:val="22"/>
  </w:num>
  <w:num w:numId="48">
    <w:abstractNumId w:val="40"/>
  </w:num>
  <w:num w:numId="49">
    <w:abstractNumId w:val="12"/>
  </w:num>
  <w:num w:numId="50">
    <w:abstractNumId w:val="23"/>
  </w:num>
  <w:num w:numId="51">
    <w:abstractNumId w:val="47"/>
  </w:num>
  <w:num w:numId="52">
    <w:abstractNumId w:val="9"/>
  </w:num>
  <w:num w:numId="53">
    <w:abstractNumId w:val="40"/>
  </w:num>
  <w:num w:numId="54">
    <w:abstractNumId w:val="29"/>
  </w:num>
  <w:num w:numId="55">
    <w:abstractNumId w:val="43"/>
  </w:num>
  <w:num w:numId="56">
    <w:abstractNumId w:val="18"/>
  </w:num>
  <w:num w:numId="57">
    <w:abstractNumId w:val="46"/>
  </w:num>
  <w:num w:numId="58">
    <w:abstractNumId w:val="17"/>
  </w:num>
  <w:num w:numId="59">
    <w:abstractNumId w:val="6"/>
  </w:num>
  <w:num w:numId="60">
    <w:abstractNumId w:val="48"/>
  </w:num>
  <w:num w:numId="61">
    <w:abstractNumId w:val="40"/>
  </w:num>
  <w:num w:numId="62">
    <w:abstractNumId w:val="7"/>
  </w:num>
  <w:num w:numId="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1"/>
  </w:num>
  <w:num w:numId="66">
    <w:abstractNumId w:val="40"/>
  </w:num>
  <w:num w:numId="67">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6E"/>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5BB"/>
    <w:rsid w:val="000139D8"/>
    <w:rsid w:val="00013A54"/>
    <w:rsid w:val="00013EEE"/>
    <w:rsid w:val="00014035"/>
    <w:rsid w:val="00014107"/>
    <w:rsid w:val="00014650"/>
    <w:rsid w:val="000146FA"/>
    <w:rsid w:val="00014738"/>
    <w:rsid w:val="0001496B"/>
    <w:rsid w:val="00014FBF"/>
    <w:rsid w:val="00015377"/>
    <w:rsid w:val="000154B5"/>
    <w:rsid w:val="00015C01"/>
    <w:rsid w:val="00015D73"/>
    <w:rsid w:val="00015D81"/>
    <w:rsid w:val="00015EFB"/>
    <w:rsid w:val="00016594"/>
    <w:rsid w:val="000165D2"/>
    <w:rsid w:val="000165E2"/>
    <w:rsid w:val="00016AB0"/>
    <w:rsid w:val="00016F8D"/>
    <w:rsid w:val="00017107"/>
    <w:rsid w:val="000172BE"/>
    <w:rsid w:val="00017AB2"/>
    <w:rsid w:val="00017CED"/>
    <w:rsid w:val="00017D8A"/>
    <w:rsid w:val="00017FFD"/>
    <w:rsid w:val="00020524"/>
    <w:rsid w:val="0002059E"/>
    <w:rsid w:val="0002061D"/>
    <w:rsid w:val="00020C45"/>
    <w:rsid w:val="00020DA0"/>
    <w:rsid w:val="000210A9"/>
    <w:rsid w:val="000211EB"/>
    <w:rsid w:val="00021286"/>
    <w:rsid w:val="00021498"/>
    <w:rsid w:val="00021B29"/>
    <w:rsid w:val="00021E83"/>
    <w:rsid w:val="0002247D"/>
    <w:rsid w:val="000225A7"/>
    <w:rsid w:val="0002261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670"/>
    <w:rsid w:val="0003575B"/>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DDF"/>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0A99"/>
    <w:rsid w:val="00050E80"/>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C96"/>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8E9"/>
    <w:rsid w:val="00062B1B"/>
    <w:rsid w:val="00062B8D"/>
    <w:rsid w:val="00062FDC"/>
    <w:rsid w:val="0006344A"/>
    <w:rsid w:val="000636F0"/>
    <w:rsid w:val="00063AC7"/>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1D18"/>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15"/>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6FE6"/>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6EB"/>
    <w:rsid w:val="000C07A4"/>
    <w:rsid w:val="000C0867"/>
    <w:rsid w:val="000C09A0"/>
    <w:rsid w:val="000C0AA9"/>
    <w:rsid w:val="000C0B59"/>
    <w:rsid w:val="000C0EA9"/>
    <w:rsid w:val="000C115D"/>
    <w:rsid w:val="000C1535"/>
    <w:rsid w:val="000C1700"/>
    <w:rsid w:val="000C1ACB"/>
    <w:rsid w:val="000C1B59"/>
    <w:rsid w:val="000C1C05"/>
    <w:rsid w:val="000C1CF6"/>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C6"/>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1FD5"/>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5C5"/>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69BD"/>
    <w:rsid w:val="001271D3"/>
    <w:rsid w:val="001278E6"/>
    <w:rsid w:val="00127910"/>
    <w:rsid w:val="001302A1"/>
    <w:rsid w:val="001302CC"/>
    <w:rsid w:val="00130757"/>
    <w:rsid w:val="00130779"/>
    <w:rsid w:val="001307A1"/>
    <w:rsid w:val="00130A64"/>
    <w:rsid w:val="00130B6A"/>
    <w:rsid w:val="00130CA4"/>
    <w:rsid w:val="00130DB7"/>
    <w:rsid w:val="00130EDE"/>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17CA"/>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09E0"/>
    <w:rsid w:val="00161137"/>
    <w:rsid w:val="001612C9"/>
    <w:rsid w:val="00161AAD"/>
    <w:rsid w:val="00161E0B"/>
    <w:rsid w:val="00161E40"/>
    <w:rsid w:val="001626AB"/>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EFE"/>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77"/>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822"/>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3E33"/>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8D6"/>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58F"/>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36F"/>
    <w:rsid w:val="001F2519"/>
    <w:rsid w:val="001F25AF"/>
    <w:rsid w:val="001F265A"/>
    <w:rsid w:val="001F2693"/>
    <w:rsid w:val="001F2BCC"/>
    <w:rsid w:val="001F2E23"/>
    <w:rsid w:val="001F2E2B"/>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2D76"/>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940"/>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D2"/>
    <w:rsid w:val="002253B8"/>
    <w:rsid w:val="00225488"/>
    <w:rsid w:val="00225A6A"/>
    <w:rsid w:val="00225A7A"/>
    <w:rsid w:val="00225AC7"/>
    <w:rsid w:val="00225ACC"/>
    <w:rsid w:val="00225CA3"/>
    <w:rsid w:val="00226253"/>
    <w:rsid w:val="00226272"/>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CD1"/>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67"/>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6B"/>
    <w:rsid w:val="00245D73"/>
    <w:rsid w:val="00245E57"/>
    <w:rsid w:val="00245F1F"/>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580"/>
    <w:rsid w:val="00257BF4"/>
    <w:rsid w:val="00257CEA"/>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3F6F"/>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5D5"/>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0B2A"/>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6FE"/>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38D"/>
    <w:rsid w:val="002A0490"/>
    <w:rsid w:val="002A0B73"/>
    <w:rsid w:val="002A0B8A"/>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7B"/>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17"/>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88D"/>
    <w:rsid w:val="002D3245"/>
    <w:rsid w:val="002D3397"/>
    <w:rsid w:val="002D33B6"/>
    <w:rsid w:val="002D3692"/>
    <w:rsid w:val="002D3A43"/>
    <w:rsid w:val="002D3B89"/>
    <w:rsid w:val="002D3BBC"/>
    <w:rsid w:val="002D3C9F"/>
    <w:rsid w:val="002D3CC0"/>
    <w:rsid w:val="002D3FB8"/>
    <w:rsid w:val="002D42F3"/>
    <w:rsid w:val="002D4308"/>
    <w:rsid w:val="002D438A"/>
    <w:rsid w:val="002D443A"/>
    <w:rsid w:val="002D454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47"/>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6EFF"/>
    <w:rsid w:val="00327348"/>
    <w:rsid w:val="00327578"/>
    <w:rsid w:val="00327721"/>
    <w:rsid w:val="0032779F"/>
    <w:rsid w:val="00327AFD"/>
    <w:rsid w:val="00327BB1"/>
    <w:rsid w:val="0033054A"/>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380"/>
    <w:rsid w:val="0033474A"/>
    <w:rsid w:val="00334845"/>
    <w:rsid w:val="0033487B"/>
    <w:rsid w:val="003348DA"/>
    <w:rsid w:val="003349A0"/>
    <w:rsid w:val="00334A2B"/>
    <w:rsid w:val="00334BF8"/>
    <w:rsid w:val="00334EBF"/>
    <w:rsid w:val="003352DF"/>
    <w:rsid w:val="00335773"/>
    <w:rsid w:val="00335783"/>
    <w:rsid w:val="003357B5"/>
    <w:rsid w:val="00335827"/>
    <w:rsid w:val="003359D1"/>
    <w:rsid w:val="00335B75"/>
    <w:rsid w:val="00335D8C"/>
    <w:rsid w:val="00335E6A"/>
    <w:rsid w:val="00336072"/>
    <w:rsid w:val="0033628A"/>
    <w:rsid w:val="003363A1"/>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C97"/>
    <w:rsid w:val="00345E6A"/>
    <w:rsid w:val="003461CF"/>
    <w:rsid w:val="00346374"/>
    <w:rsid w:val="0034638C"/>
    <w:rsid w:val="003465DE"/>
    <w:rsid w:val="0034666E"/>
    <w:rsid w:val="003466D1"/>
    <w:rsid w:val="00346857"/>
    <w:rsid w:val="00346F0B"/>
    <w:rsid w:val="00346F7F"/>
    <w:rsid w:val="003500B2"/>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490"/>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507"/>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57F"/>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CD4"/>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936"/>
    <w:rsid w:val="003A7975"/>
    <w:rsid w:val="003A7C64"/>
    <w:rsid w:val="003B00A0"/>
    <w:rsid w:val="003B00C2"/>
    <w:rsid w:val="003B05B1"/>
    <w:rsid w:val="003B0676"/>
    <w:rsid w:val="003B0B5B"/>
    <w:rsid w:val="003B0E79"/>
    <w:rsid w:val="003B11A2"/>
    <w:rsid w:val="003B154C"/>
    <w:rsid w:val="003B1C92"/>
    <w:rsid w:val="003B224E"/>
    <w:rsid w:val="003B2494"/>
    <w:rsid w:val="003B2631"/>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B66"/>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83F"/>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37F"/>
    <w:rsid w:val="003D054A"/>
    <w:rsid w:val="003D059B"/>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2E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87E"/>
    <w:rsid w:val="00413A54"/>
    <w:rsid w:val="00413C10"/>
    <w:rsid w:val="00413CD9"/>
    <w:rsid w:val="00413D57"/>
    <w:rsid w:val="00413F7F"/>
    <w:rsid w:val="00413F9A"/>
    <w:rsid w:val="004140CA"/>
    <w:rsid w:val="004142A4"/>
    <w:rsid w:val="00414B98"/>
    <w:rsid w:val="00414C57"/>
    <w:rsid w:val="00414C65"/>
    <w:rsid w:val="00415482"/>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24E"/>
    <w:rsid w:val="00424372"/>
    <w:rsid w:val="00424640"/>
    <w:rsid w:val="004249F4"/>
    <w:rsid w:val="00424A4F"/>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41E"/>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086"/>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BC5"/>
    <w:rsid w:val="00497E7A"/>
    <w:rsid w:val="004A03B8"/>
    <w:rsid w:val="004A0661"/>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CB5"/>
    <w:rsid w:val="004B2DD1"/>
    <w:rsid w:val="004B3167"/>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C24"/>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2E1E"/>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683"/>
    <w:rsid w:val="004F0AFD"/>
    <w:rsid w:val="004F0FB9"/>
    <w:rsid w:val="004F1018"/>
    <w:rsid w:val="004F1866"/>
    <w:rsid w:val="004F1C38"/>
    <w:rsid w:val="004F1C51"/>
    <w:rsid w:val="004F1D6E"/>
    <w:rsid w:val="004F2511"/>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767"/>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3CB7"/>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8C7"/>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600"/>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0BE"/>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3DBD"/>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1DF8"/>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CB1"/>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B32"/>
    <w:rsid w:val="005A4E75"/>
    <w:rsid w:val="005A5190"/>
    <w:rsid w:val="005A5409"/>
    <w:rsid w:val="005A59BD"/>
    <w:rsid w:val="005A60F4"/>
    <w:rsid w:val="005A6445"/>
    <w:rsid w:val="005A65FC"/>
    <w:rsid w:val="005A68E8"/>
    <w:rsid w:val="005A71C1"/>
    <w:rsid w:val="005A767A"/>
    <w:rsid w:val="005A7734"/>
    <w:rsid w:val="005A7858"/>
    <w:rsid w:val="005A7920"/>
    <w:rsid w:val="005A7B84"/>
    <w:rsid w:val="005A7C88"/>
    <w:rsid w:val="005A7DF0"/>
    <w:rsid w:val="005A7F7B"/>
    <w:rsid w:val="005B02A7"/>
    <w:rsid w:val="005B0542"/>
    <w:rsid w:val="005B0768"/>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6F4"/>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0A0E"/>
    <w:rsid w:val="005C11F0"/>
    <w:rsid w:val="005C166A"/>
    <w:rsid w:val="005C1680"/>
    <w:rsid w:val="005C177E"/>
    <w:rsid w:val="005C17B2"/>
    <w:rsid w:val="005C1942"/>
    <w:rsid w:val="005C1AA1"/>
    <w:rsid w:val="005C1D68"/>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2D3"/>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0C5"/>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23"/>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7FA"/>
    <w:rsid w:val="0062495F"/>
    <w:rsid w:val="0062498D"/>
    <w:rsid w:val="00624F5C"/>
    <w:rsid w:val="006252C1"/>
    <w:rsid w:val="00625A1D"/>
    <w:rsid w:val="006261BF"/>
    <w:rsid w:val="006261EC"/>
    <w:rsid w:val="0062660B"/>
    <w:rsid w:val="00626685"/>
    <w:rsid w:val="006266DB"/>
    <w:rsid w:val="006268AF"/>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4DE"/>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47C"/>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3CFC"/>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29"/>
    <w:rsid w:val="006570C9"/>
    <w:rsid w:val="006571F6"/>
    <w:rsid w:val="00657224"/>
    <w:rsid w:val="00657361"/>
    <w:rsid w:val="00657501"/>
    <w:rsid w:val="0065775C"/>
    <w:rsid w:val="006601B0"/>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460A"/>
    <w:rsid w:val="0068545E"/>
    <w:rsid w:val="006855F8"/>
    <w:rsid w:val="006858F2"/>
    <w:rsid w:val="00685931"/>
    <w:rsid w:val="00685FD4"/>
    <w:rsid w:val="00686363"/>
    <w:rsid w:val="0068636D"/>
    <w:rsid w:val="00686612"/>
    <w:rsid w:val="0068661E"/>
    <w:rsid w:val="00686A22"/>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E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4DB6"/>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1FF3"/>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5D5"/>
    <w:rsid w:val="00715EA9"/>
    <w:rsid w:val="007160F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0B"/>
    <w:rsid w:val="007329EF"/>
    <w:rsid w:val="00732BB1"/>
    <w:rsid w:val="00733032"/>
    <w:rsid w:val="0073305D"/>
    <w:rsid w:val="00733112"/>
    <w:rsid w:val="0073327A"/>
    <w:rsid w:val="007334C3"/>
    <w:rsid w:val="00733654"/>
    <w:rsid w:val="0073367D"/>
    <w:rsid w:val="0073399F"/>
    <w:rsid w:val="00733C9D"/>
    <w:rsid w:val="00733E59"/>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AC2"/>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9C4"/>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3C2"/>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CE1"/>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006"/>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2A"/>
    <w:rsid w:val="007E7DDF"/>
    <w:rsid w:val="007F00BC"/>
    <w:rsid w:val="007F05B8"/>
    <w:rsid w:val="007F0691"/>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9F0"/>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1B8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1ED"/>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BE2"/>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37B"/>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321"/>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4BA0"/>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B5F"/>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3E01"/>
    <w:rsid w:val="008B4123"/>
    <w:rsid w:val="008B49B1"/>
    <w:rsid w:val="008B5235"/>
    <w:rsid w:val="008B5299"/>
    <w:rsid w:val="008B5402"/>
    <w:rsid w:val="008B5A5F"/>
    <w:rsid w:val="008B5AB0"/>
    <w:rsid w:val="008B5F2D"/>
    <w:rsid w:val="008B6054"/>
    <w:rsid w:val="008B60B2"/>
    <w:rsid w:val="008B6234"/>
    <w:rsid w:val="008B68AD"/>
    <w:rsid w:val="008B6BBA"/>
    <w:rsid w:val="008B71CB"/>
    <w:rsid w:val="008B73DF"/>
    <w:rsid w:val="008B7609"/>
    <w:rsid w:val="008B794A"/>
    <w:rsid w:val="008B7B08"/>
    <w:rsid w:val="008C022D"/>
    <w:rsid w:val="008C07F5"/>
    <w:rsid w:val="008C08B5"/>
    <w:rsid w:val="008C094E"/>
    <w:rsid w:val="008C09BE"/>
    <w:rsid w:val="008C0B09"/>
    <w:rsid w:val="008C0BFE"/>
    <w:rsid w:val="008C13F0"/>
    <w:rsid w:val="008C1455"/>
    <w:rsid w:val="008C16CC"/>
    <w:rsid w:val="008C180B"/>
    <w:rsid w:val="008C1935"/>
    <w:rsid w:val="008C1BDC"/>
    <w:rsid w:val="008C1E2E"/>
    <w:rsid w:val="008C1E2F"/>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2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CC"/>
    <w:rsid w:val="008E5BF2"/>
    <w:rsid w:val="008E5C81"/>
    <w:rsid w:val="008E5FA2"/>
    <w:rsid w:val="008E63B4"/>
    <w:rsid w:val="008E6803"/>
    <w:rsid w:val="008E6B63"/>
    <w:rsid w:val="008E7332"/>
    <w:rsid w:val="008E73EC"/>
    <w:rsid w:val="008E7D7C"/>
    <w:rsid w:val="008F0017"/>
    <w:rsid w:val="008F04E7"/>
    <w:rsid w:val="008F0A38"/>
    <w:rsid w:val="008F0BEC"/>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974"/>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1CA"/>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4C1"/>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0EFE"/>
    <w:rsid w:val="009310B8"/>
    <w:rsid w:val="0093117D"/>
    <w:rsid w:val="0093195B"/>
    <w:rsid w:val="00931A62"/>
    <w:rsid w:val="00931CCE"/>
    <w:rsid w:val="00931EF1"/>
    <w:rsid w:val="00932091"/>
    <w:rsid w:val="00932166"/>
    <w:rsid w:val="00932381"/>
    <w:rsid w:val="0093286E"/>
    <w:rsid w:val="009328C7"/>
    <w:rsid w:val="00933184"/>
    <w:rsid w:val="009332BC"/>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41B"/>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582"/>
    <w:rsid w:val="0095568D"/>
    <w:rsid w:val="00955AB4"/>
    <w:rsid w:val="00955C0A"/>
    <w:rsid w:val="00955C4F"/>
    <w:rsid w:val="00956011"/>
    <w:rsid w:val="00956ABD"/>
    <w:rsid w:val="00956AC2"/>
    <w:rsid w:val="00956ADA"/>
    <w:rsid w:val="00956E3E"/>
    <w:rsid w:val="00957749"/>
    <w:rsid w:val="00957C7D"/>
    <w:rsid w:val="00957E78"/>
    <w:rsid w:val="0096018E"/>
    <w:rsid w:val="00960263"/>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84C"/>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3A5"/>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8B"/>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A6D"/>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CFF"/>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0DE5"/>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727"/>
    <w:rsid w:val="00A12866"/>
    <w:rsid w:val="00A12B5B"/>
    <w:rsid w:val="00A12E4C"/>
    <w:rsid w:val="00A130D7"/>
    <w:rsid w:val="00A131F6"/>
    <w:rsid w:val="00A13687"/>
    <w:rsid w:val="00A137E4"/>
    <w:rsid w:val="00A13957"/>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60"/>
    <w:rsid w:val="00A254EE"/>
    <w:rsid w:val="00A2575C"/>
    <w:rsid w:val="00A2590E"/>
    <w:rsid w:val="00A25AB6"/>
    <w:rsid w:val="00A25BE7"/>
    <w:rsid w:val="00A26346"/>
    <w:rsid w:val="00A26947"/>
    <w:rsid w:val="00A27008"/>
    <w:rsid w:val="00A27392"/>
    <w:rsid w:val="00A27CDF"/>
    <w:rsid w:val="00A3028E"/>
    <w:rsid w:val="00A30377"/>
    <w:rsid w:val="00A305CB"/>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503"/>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1C4C"/>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71C"/>
    <w:rsid w:val="00A6589A"/>
    <w:rsid w:val="00A658AE"/>
    <w:rsid w:val="00A658D2"/>
    <w:rsid w:val="00A65911"/>
    <w:rsid w:val="00A65A9F"/>
    <w:rsid w:val="00A65ABF"/>
    <w:rsid w:val="00A65CED"/>
    <w:rsid w:val="00A65DB8"/>
    <w:rsid w:val="00A66431"/>
    <w:rsid w:val="00A6643C"/>
    <w:rsid w:val="00A66C46"/>
    <w:rsid w:val="00A66E0F"/>
    <w:rsid w:val="00A66F66"/>
    <w:rsid w:val="00A6707D"/>
    <w:rsid w:val="00A67544"/>
    <w:rsid w:val="00A67856"/>
    <w:rsid w:val="00A678E2"/>
    <w:rsid w:val="00A67B39"/>
    <w:rsid w:val="00A704E7"/>
    <w:rsid w:val="00A7075B"/>
    <w:rsid w:val="00A70C02"/>
    <w:rsid w:val="00A70C67"/>
    <w:rsid w:val="00A70FED"/>
    <w:rsid w:val="00A710B3"/>
    <w:rsid w:val="00A71120"/>
    <w:rsid w:val="00A711F3"/>
    <w:rsid w:val="00A71908"/>
    <w:rsid w:val="00A71A89"/>
    <w:rsid w:val="00A71B20"/>
    <w:rsid w:val="00A71CE6"/>
    <w:rsid w:val="00A71D23"/>
    <w:rsid w:val="00A71DBC"/>
    <w:rsid w:val="00A7241B"/>
    <w:rsid w:val="00A72434"/>
    <w:rsid w:val="00A72607"/>
    <w:rsid w:val="00A72A2D"/>
    <w:rsid w:val="00A72D39"/>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C7E6F"/>
    <w:rsid w:val="00AD017E"/>
    <w:rsid w:val="00AD06C6"/>
    <w:rsid w:val="00AD0701"/>
    <w:rsid w:val="00AD0A51"/>
    <w:rsid w:val="00AD0B28"/>
    <w:rsid w:val="00AD0B37"/>
    <w:rsid w:val="00AD0C8F"/>
    <w:rsid w:val="00AD0CAB"/>
    <w:rsid w:val="00AD11F7"/>
    <w:rsid w:val="00AD1331"/>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78"/>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556"/>
    <w:rsid w:val="00B00752"/>
    <w:rsid w:val="00B00B4D"/>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7A0"/>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4"/>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C85"/>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3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0FD3"/>
    <w:rsid w:val="00B411BD"/>
    <w:rsid w:val="00B41345"/>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2DCF"/>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34"/>
    <w:rsid w:val="00BA438F"/>
    <w:rsid w:val="00BA4A4F"/>
    <w:rsid w:val="00BA4B23"/>
    <w:rsid w:val="00BA4BFA"/>
    <w:rsid w:val="00BA5376"/>
    <w:rsid w:val="00BA5558"/>
    <w:rsid w:val="00BA558C"/>
    <w:rsid w:val="00BA55ED"/>
    <w:rsid w:val="00BA5655"/>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70"/>
    <w:rsid w:val="00BC2C97"/>
    <w:rsid w:val="00BC2D98"/>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5B1C"/>
    <w:rsid w:val="00BC66B9"/>
    <w:rsid w:val="00BC67CB"/>
    <w:rsid w:val="00BC68FD"/>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57"/>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EC2"/>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BC3"/>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168"/>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456"/>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1C9"/>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6EF3"/>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825"/>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58B"/>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3C4"/>
    <w:rsid w:val="00CA5449"/>
    <w:rsid w:val="00CA5479"/>
    <w:rsid w:val="00CA59DD"/>
    <w:rsid w:val="00CA5D6A"/>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394"/>
    <w:rsid w:val="00CB6589"/>
    <w:rsid w:val="00CB677E"/>
    <w:rsid w:val="00CB692D"/>
    <w:rsid w:val="00CB6A5E"/>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2FD"/>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AAC"/>
    <w:rsid w:val="00CF6C71"/>
    <w:rsid w:val="00CF6E80"/>
    <w:rsid w:val="00CF7076"/>
    <w:rsid w:val="00CF774C"/>
    <w:rsid w:val="00CF7BEB"/>
    <w:rsid w:val="00CF7F9A"/>
    <w:rsid w:val="00D0045B"/>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01"/>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36D5"/>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250"/>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763"/>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AD3"/>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2A8"/>
    <w:rsid w:val="00D74B9B"/>
    <w:rsid w:val="00D74D66"/>
    <w:rsid w:val="00D74E1D"/>
    <w:rsid w:val="00D74EB0"/>
    <w:rsid w:val="00D751FB"/>
    <w:rsid w:val="00D7534D"/>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383"/>
    <w:rsid w:val="00D94F15"/>
    <w:rsid w:val="00D95034"/>
    <w:rsid w:val="00D95104"/>
    <w:rsid w:val="00D95600"/>
    <w:rsid w:val="00D9566D"/>
    <w:rsid w:val="00D95E34"/>
    <w:rsid w:val="00D96219"/>
    <w:rsid w:val="00D962B8"/>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6EE"/>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DD7"/>
    <w:rsid w:val="00DD0FDE"/>
    <w:rsid w:val="00DD107D"/>
    <w:rsid w:val="00DD1222"/>
    <w:rsid w:val="00DD1290"/>
    <w:rsid w:val="00DD1321"/>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0BB"/>
    <w:rsid w:val="00DD617B"/>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5593"/>
    <w:rsid w:val="00DE5D22"/>
    <w:rsid w:val="00DE68E1"/>
    <w:rsid w:val="00DE6A3B"/>
    <w:rsid w:val="00DE6CBC"/>
    <w:rsid w:val="00DE6EAA"/>
    <w:rsid w:val="00DE70EA"/>
    <w:rsid w:val="00DE72FC"/>
    <w:rsid w:val="00DE73FE"/>
    <w:rsid w:val="00DE7C00"/>
    <w:rsid w:val="00DF00A8"/>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A1B"/>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BA6"/>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0F41"/>
    <w:rsid w:val="00E1136A"/>
    <w:rsid w:val="00E11654"/>
    <w:rsid w:val="00E11730"/>
    <w:rsid w:val="00E11958"/>
    <w:rsid w:val="00E11B6F"/>
    <w:rsid w:val="00E11BE3"/>
    <w:rsid w:val="00E12074"/>
    <w:rsid w:val="00E1285E"/>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2EF"/>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32E"/>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5E93"/>
    <w:rsid w:val="00E361B8"/>
    <w:rsid w:val="00E3647E"/>
    <w:rsid w:val="00E3648A"/>
    <w:rsid w:val="00E36527"/>
    <w:rsid w:val="00E365B2"/>
    <w:rsid w:val="00E36707"/>
    <w:rsid w:val="00E369EE"/>
    <w:rsid w:val="00E36A1B"/>
    <w:rsid w:val="00E36ABB"/>
    <w:rsid w:val="00E3735D"/>
    <w:rsid w:val="00E37602"/>
    <w:rsid w:val="00E37665"/>
    <w:rsid w:val="00E37E69"/>
    <w:rsid w:val="00E401F3"/>
    <w:rsid w:val="00E405A7"/>
    <w:rsid w:val="00E40847"/>
    <w:rsid w:val="00E40AD5"/>
    <w:rsid w:val="00E40B47"/>
    <w:rsid w:val="00E40D91"/>
    <w:rsid w:val="00E40E0F"/>
    <w:rsid w:val="00E40EB3"/>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0F"/>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8CA"/>
    <w:rsid w:val="00E60961"/>
    <w:rsid w:val="00E60A29"/>
    <w:rsid w:val="00E60DC5"/>
    <w:rsid w:val="00E60F30"/>
    <w:rsid w:val="00E6148D"/>
    <w:rsid w:val="00E61628"/>
    <w:rsid w:val="00E61778"/>
    <w:rsid w:val="00E619AF"/>
    <w:rsid w:val="00E61A85"/>
    <w:rsid w:val="00E61CC0"/>
    <w:rsid w:val="00E61D37"/>
    <w:rsid w:val="00E62492"/>
    <w:rsid w:val="00E6277B"/>
    <w:rsid w:val="00E628FC"/>
    <w:rsid w:val="00E63309"/>
    <w:rsid w:val="00E63794"/>
    <w:rsid w:val="00E63A32"/>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22"/>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588"/>
    <w:rsid w:val="00E947A6"/>
    <w:rsid w:val="00E947EE"/>
    <w:rsid w:val="00E94BFA"/>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A24"/>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03"/>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6E7F"/>
    <w:rsid w:val="00EB70B0"/>
    <w:rsid w:val="00EB71DD"/>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366"/>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1DB5"/>
    <w:rsid w:val="00ED286F"/>
    <w:rsid w:val="00ED2AF2"/>
    <w:rsid w:val="00ED2E52"/>
    <w:rsid w:val="00ED2EEE"/>
    <w:rsid w:val="00ED2F7B"/>
    <w:rsid w:val="00ED3024"/>
    <w:rsid w:val="00ED3E70"/>
    <w:rsid w:val="00ED3E9C"/>
    <w:rsid w:val="00ED3F7B"/>
    <w:rsid w:val="00ED4009"/>
    <w:rsid w:val="00ED445A"/>
    <w:rsid w:val="00ED46A8"/>
    <w:rsid w:val="00ED482B"/>
    <w:rsid w:val="00ED57AA"/>
    <w:rsid w:val="00ED57D7"/>
    <w:rsid w:val="00ED595B"/>
    <w:rsid w:val="00ED5C55"/>
    <w:rsid w:val="00ED5FE4"/>
    <w:rsid w:val="00ED60A9"/>
    <w:rsid w:val="00ED6398"/>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D38"/>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78"/>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29B"/>
    <w:rsid w:val="00F23783"/>
    <w:rsid w:val="00F2380E"/>
    <w:rsid w:val="00F238C7"/>
    <w:rsid w:val="00F23B4A"/>
    <w:rsid w:val="00F23D62"/>
    <w:rsid w:val="00F240A8"/>
    <w:rsid w:val="00F2467D"/>
    <w:rsid w:val="00F246A8"/>
    <w:rsid w:val="00F24788"/>
    <w:rsid w:val="00F256A9"/>
    <w:rsid w:val="00F2640F"/>
    <w:rsid w:val="00F264CA"/>
    <w:rsid w:val="00F268C3"/>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7BB"/>
    <w:rsid w:val="00F40A6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4FA6"/>
    <w:rsid w:val="00F656C6"/>
    <w:rsid w:val="00F65742"/>
    <w:rsid w:val="00F657A9"/>
    <w:rsid w:val="00F6583C"/>
    <w:rsid w:val="00F6589A"/>
    <w:rsid w:val="00F65D78"/>
    <w:rsid w:val="00F6605D"/>
    <w:rsid w:val="00F661DD"/>
    <w:rsid w:val="00F662F6"/>
    <w:rsid w:val="00F665E5"/>
    <w:rsid w:val="00F667B9"/>
    <w:rsid w:val="00F66C56"/>
    <w:rsid w:val="00F66DD9"/>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6D"/>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8C4"/>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A51"/>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6EE"/>
    <w:rsid w:val="00FC1F11"/>
    <w:rsid w:val="00FC236F"/>
    <w:rsid w:val="00FC264C"/>
    <w:rsid w:val="00FC29F5"/>
    <w:rsid w:val="00FC2A5E"/>
    <w:rsid w:val="00FC2C20"/>
    <w:rsid w:val="00FC2C46"/>
    <w:rsid w:val="00FC30B5"/>
    <w:rsid w:val="00FC33C6"/>
    <w:rsid w:val="00FC3524"/>
    <w:rsid w:val="00FC35F1"/>
    <w:rsid w:val="00FC3C97"/>
    <w:rsid w:val="00FC3F09"/>
    <w:rsid w:val="00FC4570"/>
    <w:rsid w:val="00FC4659"/>
    <w:rsid w:val="00FC4729"/>
    <w:rsid w:val="00FC47B1"/>
    <w:rsid w:val="00FC4987"/>
    <w:rsid w:val="00FC4A8C"/>
    <w:rsid w:val="00FC4ABA"/>
    <w:rsid w:val="00FC4B05"/>
    <w:rsid w:val="00FC4FA3"/>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80B"/>
    <w:rsid w:val="00FD6ACC"/>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A28"/>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FFD"/>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P,列表段"/>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06701146">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8721858">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04203">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43772702">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7177977">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83358967">
      <w:bodyDiv w:val="1"/>
      <w:marLeft w:val="0"/>
      <w:marRight w:val="0"/>
      <w:marTop w:val="0"/>
      <w:marBottom w:val="0"/>
      <w:divBdr>
        <w:top w:val="none" w:sz="0" w:space="0" w:color="auto"/>
        <w:left w:val="none" w:sz="0" w:space="0" w:color="auto"/>
        <w:bottom w:val="none" w:sz="0" w:space="0" w:color="auto"/>
        <w:right w:val="none" w:sz="0" w:space="0" w:color="auto"/>
      </w:divBdr>
    </w:div>
    <w:div w:id="703019689">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258126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676231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4819878">
      <w:bodyDiv w:val="1"/>
      <w:marLeft w:val="0"/>
      <w:marRight w:val="0"/>
      <w:marTop w:val="0"/>
      <w:marBottom w:val="0"/>
      <w:divBdr>
        <w:top w:val="none" w:sz="0" w:space="0" w:color="auto"/>
        <w:left w:val="none" w:sz="0" w:space="0" w:color="auto"/>
        <w:bottom w:val="none" w:sz="0" w:space="0" w:color="auto"/>
        <w:right w:val="none" w:sz="0" w:space="0" w:color="auto"/>
      </w:divBdr>
    </w:div>
    <w:div w:id="1972010026">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0451227">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__1.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__.vsd"/><Relationship Id="rId17" Type="http://schemas.openxmlformats.org/officeDocument/2006/relationships/image" Target="media/image4.e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__3.vsdx"/><Relationship Id="rId27" Type="http://schemas.openxmlformats.org/officeDocument/2006/relationships/image" Target="media/image9.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FC025-FF17-49C7-ABB9-1BA101BAFB02}">
  <ds:schemaRefs>
    <ds:schemaRef ds:uri="http://schemas.openxmlformats.org/officeDocument/2006/bibliography"/>
  </ds:schemaRefs>
</ds:datastoreItem>
</file>

<file path=customXml/itemProps2.xml><?xml version="1.0" encoding="utf-8"?>
<ds:datastoreItem xmlns:ds="http://schemas.openxmlformats.org/officeDocument/2006/customXml" ds:itemID="{C59FB94C-47AE-4AB8-9A03-627D6C9A7FF9}">
  <ds:schemaRefs>
    <ds:schemaRef ds:uri="http://schemas.openxmlformats.org/officeDocument/2006/bibliography"/>
  </ds:schemaRefs>
</ds:datastoreItem>
</file>

<file path=customXml/itemProps3.xml><?xml version="1.0" encoding="utf-8"?>
<ds:datastoreItem xmlns:ds="http://schemas.openxmlformats.org/officeDocument/2006/customXml" ds:itemID="{E6604747-A0A2-40E7-96B6-6F584725A2D2}">
  <ds:schemaRefs>
    <ds:schemaRef ds:uri="http://schemas.openxmlformats.org/officeDocument/2006/bibliography"/>
  </ds:schemaRefs>
</ds:datastoreItem>
</file>

<file path=customXml/itemProps4.xml><?xml version="1.0" encoding="utf-8"?>
<ds:datastoreItem xmlns:ds="http://schemas.openxmlformats.org/officeDocument/2006/customXml" ds:itemID="{362686D9-0288-426E-A1CE-2CC690075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3630</Words>
  <Characters>20693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7</cp:revision>
  <cp:lastPrinted>2015-03-27T14:25:00Z</cp:lastPrinted>
  <dcterms:created xsi:type="dcterms:W3CDTF">2025-05-08T05:59:00Z</dcterms:created>
  <dcterms:modified xsi:type="dcterms:W3CDTF">2025-05-09T09:58:00Z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